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47E22" w:rsidRDefault="00BD02A2" w:rsidP="006D23FD">
      <w:pPr>
        <w:jc w:val="right"/>
        <w:rPr>
          <w:b/>
          <w:lang w:val="en-US"/>
        </w:rPr>
      </w:pPr>
      <w:r>
        <w:rPr>
          <w:b/>
        </w:rPr>
        <w:fldChar w:fldCharType="begin"/>
      </w:r>
      <w:r>
        <w:rPr>
          <w:b/>
        </w:rPr>
        <w:instrText xml:space="preserve"> MACROBUTTON MTEditEquationSection2 </w:instrText>
      </w:r>
      <w:r w:rsidRPr="00BD02A2">
        <w:rPr>
          <w:rStyle w:val="MTEquationSection"/>
        </w:rPr>
        <w:instrText>Equation Chapter 1 Section 1</w:instrText>
      </w:r>
      <w:r>
        <w:rPr>
          <w:b/>
        </w:rPr>
        <w:fldChar w:fldCharType="begin"/>
      </w:r>
      <w:r>
        <w:rPr>
          <w:b/>
        </w:rPr>
        <w:instrText xml:space="preserve"> SEQ MTEqn \r \h \* MERGEFORMAT </w:instrText>
      </w:r>
      <w:r>
        <w:rPr>
          <w:b/>
        </w:rPr>
        <w:fldChar w:fldCharType="end"/>
      </w:r>
      <w:r>
        <w:rPr>
          <w:b/>
        </w:rPr>
        <w:fldChar w:fldCharType="begin"/>
      </w:r>
      <w:r>
        <w:rPr>
          <w:b/>
        </w:rPr>
        <w:instrText xml:space="preserve"> SEQ MTSec \r 1 \h \* MERGEFORMAT </w:instrText>
      </w:r>
      <w:r>
        <w:rPr>
          <w:b/>
        </w:rPr>
        <w:fldChar w:fldCharType="end"/>
      </w:r>
      <w:r>
        <w:rPr>
          <w:b/>
        </w:rPr>
        <w:fldChar w:fldCharType="begin"/>
      </w:r>
      <w:r>
        <w:rPr>
          <w:b/>
        </w:rPr>
        <w:instrText xml:space="preserve"> SEQ MTChap \r 1 \h \* MERGEFORMAT </w:instrText>
      </w:r>
      <w:r>
        <w:rPr>
          <w:b/>
        </w:rPr>
        <w:fldChar w:fldCharType="end"/>
      </w:r>
      <w:r>
        <w:rPr>
          <w:b/>
        </w:rPr>
        <w:fldChar w:fldCharType="end"/>
      </w:r>
    </w:p>
    <w:p w:rsidR="006D23FD" w:rsidRDefault="006D23FD" w:rsidP="006D23FD">
      <w:pPr>
        <w:jc w:val="right"/>
        <w:rPr>
          <w:b/>
          <w:lang w:val="en-US"/>
        </w:rPr>
      </w:pPr>
    </w:p>
    <w:p w:rsidR="006D23FD" w:rsidRPr="006D23FD" w:rsidRDefault="006D23FD" w:rsidP="006D23FD">
      <w:pPr>
        <w:jc w:val="right"/>
        <w:rPr>
          <w:lang w:val="en-US"/>
        </w:rPr>
      </w:pPr>
    </w:p>
    <w:p w:rsidR="00A47E22" w:rsidRPr="00A47E22" w:rsidRDefault="00A47E22" w:rsidP="00A47E22"/>
    <w:p w:rsidR="00A47E22" w:rsidRPr="006D23FD" w:rsidRDefault="00A47E22" w:rsidP="00A47E22">
      <w:pPr>
        <w:jc w:val="center"/>
        <w:rPr>
          <w:b/>
          <w:lang w:val="en-US"/>
        </w:rPr>
      </w:pPr>
    </w:p>
    <w:p w:rsidR="00AE3947" w:rsidRDefault="00AE3947" w:rsidP="00A47E22">
      <w:pPr>
        <w:ind w:firstLine="0"/>
        <w:jc w:val="center"/>
        <w:rPr>
          <w:b/>
          <w:sz w:val="32"/>
        </w:rPr>
      </w:pPr>
    </w:p>
    <w:p w:rsidR="00A47E22" w:rsidRPr="00A47E22" w:rsidRDefault="006D23FD" w:rsidP="006D23FD">
      <w:pPr>
        <w:ind w:firstLine="0"/>
        <w:jc w:val="center"/>
        <w:rPr>
          <w:b/>
          <w:sz w:val="32"/>
        </w:rPr>
      </w:pPr>
      <w:r>
        <w:rPr>
          <w:b/>
          <w:sz w:val="32"/>
        </w:rPr>
        <w:t>О</w:t>
      </w:r>
      <w:r w:rsidR="00A47E22" w:rsidRPr="00A47E22">
        <w:rPr>
          <w:b/>
          <w:sz w:val="32"/>
        </w:rPr>
        <w:t>ТЧЕТ</w:t>
      </w:r>
    </w:p>
    <w:p w:rsidR="00A47E22" w:rsidRPr="006D23FD" w:rsidRDefault="006D23FD" w:rsidP="006D23FD">
      <w:pPr>
        <w:ind w:firstLine="0"/>
        <w:jc w:val="center"/>
        <w:rPr>
          <w:b/>
        </w:rPr>
      </w:pPr>
      <w:r>
        <w:rPr>
          <w:b/>
        </w:rPr>
        <w:t>МЕТОДИЧЕСКАЯ РАБОТА</w:t>
      </w:r>
    </w:p>
    <w:p w:rsidR="00A47E22" w:rsidRPr="00A47E22" w:rsidRDefault="00A47E22" w:rsidP="00A47E22">
      <w:pPr>
        <w:ind w:firstLine="0"/>
      </w:pPr>
    </w:p>
    <w:p w:rsidR="00A47E22" w:rsidRPr="006D23FD" w:rsidRDefault="006D23FD" w:rsidP="00A47E22">
      <w:pPr>
        <w:ind w:firstLine="0"/>
        <w:jc w:val="center"/>
        <w:rPr>
          <w:b/>
        </w:rPr>
      </w:pPr>
      <w:r>
        <w:rPr>
          <w:b/>
        </w:rPr>
        <w:t xml:space="preserve">МОДЕЛИРОВАНИЕ СТАЦИОНАРНОГО ПОЛЯ ТЕМПЕРАТУР В ПРОГРАММНОМ КОМПЛЕКСЕ </w:t>
      </w:r>
      <w:r>
        <w:rPr>
          <w:b/>
          <w:lang w:val="en-US"/>
        </w:rPr>
        <w:t>SIMULIA</w:t>
      </w:r>
      <w:r w:rsidRPr="006D23FD">
        <w:rPr>
          <w:b/>
        </w:rPr>
        <w:t xml:space="preserve"> </w:t>
      </w:r>
      <w:bookmarkStart w:id="0" w:name="_GoBack"/>
      <w:bookmarkEnd w:id="0"/>
      <w:r>
        <w:rPr>
          <w:b/>
          <w:lang w:val="en-US"/>
        </w:rPr>
        <w:t>Abaqus</w:t>
      </w:r>
    </w:p>
    <w:p w:rsidR="00A47E22" w:rsidRPr="006D23FD" w:rsidRDefault="00A47E22" w:rsidP="00A47E22">
      <w:pPr>
        <w:ind w:firstLine="0"/>
      </w:pPr>
    </w:p>
    <w:p w:rsidR="006D23FD" w:rsidRPr="006D23FD" w:rsidRDefault="006D23FD" w:rsidP="00A47E22">
      <w:pPr>
        <w:ind w:firstLine="0"/>
      </w:pPr>
    </w:p>
    <w:p w:rsidR="00A47E22" w:rsidRPr="00A47E22" w:rsidRDefault="00A47E22" w:rsidP="00A47E22">
      <w:pPr>
        <w:ind w:firstLine="0"/>
      </w:pPr>
    </w:p>
    <w:p w:rsidR="00A47E22" w:rsidRPr="00A47E22" w:rsidRDefault="00A47E22" w:rsidP="00A47E22">
      <w:pPr>
        <w:ind w:firstLine="0"/>
      </w:pPr>
    </w:p>
    <w:p w:rsidR="00A47E22" w:rsidRPr="00A47E22" w:rsidRDefault="00A47E22" w:rsidP="00A47E22">
      <w:pPr>
        <w:ind w:firstLine="0"/>
      </w:pPr>
    </w:p>
    <w:p w:rsidR="00A47E22" w:rsidRPr="00A47E22" w:rsidRDefault="00A47E22" w:rsidP="00A47E22">
      <w:pPr>
        <w:ind w:firstLine="0"/>
      </w:pPr>
    </w:p>
    <w:p w:rsidR="00A47E22" w:rsidRPr="00A47E22" w:rsidRDefault="00A47E22" w:rsidP="00A47E22">
      <w:pPr>
        <w:ind w:firstLine="0"/>
      </w:pPr>
    </w:p>
    <w:p w:rsidR="00A47E22" w:rsidRPr="00A47E22" w:rsidRDefault="006D23FD" w:rsidP="00A47E22">
      <w:pPr>
        <w:ind w:firstLine="0"/>
        <w:jc w:val="right"/>
      </w:pPr>
      <w:r>
        <w:t>Исполнитель: _______________</w:t>
      </w:r>
    </w:p>
    <w:p w:rsidR="00A47E22" w:rsidRPr="00A47E22" w:rsidRDefault="00A47E22" w:rsidP="00A47E22">
      <w:pPr>
        <w:ind w:firstLine="0"/>
        <w:jc w:val="right"/>
      </w:pPr>
      <w:r w:rsidRPr="00A47E22">
        <w:tab/>
      </w:r>
    </w:p>
    <w:p w:rsidR="00A47E22" w:rsidRPr="00A47E22" w:rsidRDefault="00A47E22" w:rsidP="00A47E22">
      <w:pPr>
        <w:ind w:firstLine="0"/>
      </w:pPr>
    </w:p>
    <w:p w:rsidR="00A47E22" w:rsidRPr="00A47E22" w:rsidRDefault="00A47E22" w:rsidP="00A47E22">
      <w:pPr>
        <w:ind w:firstLine="0"/>
      </w:pPr>
    </w:p>
    <w:p w:rsidR="00A47E22" w:rsidRPr="00A47E22" w:rsidRDefault="00A47E22" w:rsidP="00A47E22">
      <w:pPr>
        <w:ind w:firstLine="0"/>
      </w:pPr>
    </w:p>
    <w:p w:rsidR="00A47E22" w:rsidRDefault="00A47E22" w:rsidP="00A47E22">
      <w:pPr>
        <w:ind w:firstLine="0"/>
        <w:jc w:val="center"/>
      </w:pPr>
    </w:p>
    <w:p w:rsidR="00A47E22" w:rsidRDefault="00A47E22" w:rsidP="00A47E22">
      <w:pPr>
        <w:ind w:firstLine="0"/>
        <w:jc w:val="center"/>
      </w:pPr>
    </w:p>
    <w:p w:rsidR="00A47E22" w:rsidRDefault="00A47E22" w:rsidP="00A47E22">
      <w:pPr>
        <w:ind w:firstLine="0"/>
        <w:jc w:val="center"/>
      </w:pPr>
    </w:p>
    <w:p w:rsidR="00A47E22" w:rsidRDefault="00A47E22" w:rsidP="00A47E22">
      <w:pPr>
        <w:ind w:firstLine="0"/>
        <w:jc w:val="center"/>
      </w:pPr>
    </w:p>
    <w:p w:rsidR="00A47E22" w:rsidRDefault="00A47E22" w:rsidP="00A47E22">
      <w:pPr>
        <w:ind w:firstLine="0"/>
        <w:jc w:val="center"/>
      </w:pPr>
    </w:p>
    <w:p w:rsidR="00A47E22" w:rsidRDefault="00A47E22" w:rsidP="00A47E22">
      <w:pPr>
        <w:ind w:firstLine="0"/>
        <w:jc w:val="center"/>
      </w:pPr>
    </w:p>
    <w:p w:rsidR="00A47E22" w:rsidRPr="00A47E22" w:rsidRDefault="00A47E22" w:rsidP="00A47E22">
      <w:pPr>
        <w:ind w:firstLine="0"/>
        <w:jc w:val="center"/>
      </w:pPr>
      <w:r w:rsidRPr="00A47E22">
        <w:t>Москва 2013</w:t>
      </w:r>
    </w:p>
    <w:p w:rsidR="00A47E22" w:rsidRPr="00A47E22" w:rsidRDefault="00A47E22" w:rsidP="004D6F51">
      <w:pPr>
        <w:pStyle w:val="1"/>
        <w:ind w:firstLine="567"/>
        <w:sectPr w:rsidR="00A47E22" w:rsidRPr="00A47E22" w:rsidSect="006D23FD">
          <w:footerReference w:type="even" r:id="rId9"/>
          <w:footerReference w:type="default" r:id="rId10"/>
          <w:footnotePr>
            <w:pos w:val="beneathText"/>
          </w:footnotePr>
          <w:pgSz w:w="11905" w:h="16837"/>
          <w:pgMar w:top="1134" w:right="737" w:bottom="1134" w:left="851" w:header="720" w:footer="0" w:gutter="0"/>
          <w:cols w:space="720"/>
          <w:titlePg/>
          <w:docGrid w:linePitch="381"/>
        </w:sectPr>
      </w:pPr>
      <w:bookmarkStart w:id="1" w:name="_Toc184116488"/>
      <w:bookmarkStart w:id="2" w:name="_Toc184116677"/>
      <w:bookmarkStart w:id="3" w:name="_Toc184117125"/>
      <w:bookmarkStart w:id="4" w:name="_Toc184117175"/>
      <w:bookmarkStart w:id="5" w:name="_Toc184117268"/>
      <w:bookmarkStart w:id="6" w:name="_Toc202594484"/>
      <w:bookmarkStart w:id="7" w:name="_Toc202617585"/>
      <w:bookmarkStart w:id="8" w:name="_Toc203806000"/>
      <w:bookmarkStart w:id="9" w:name="_Toc245793224"/>
      <w:bookmarkStart w:id="10" w:name="_Toc245875334"/>
      <w:bookmarkStart w:id="11" w:name="_Toc246237051"/>
      <w:bookmarkStart w:id="12" w:name="_Toc247952716"/>
      <w:bookmarkStart w:id="13" w:name="_Toc257904263"/>
      <w:bookmarkStart w:id="14" w:name="_Toc257904304"/>
      <w:bookmarkStart w:id="15" w:name="_Toc260243374"/>
      <w:bookmarkStart w:id="16" w:name="_Toc262550882"/>
      <w:bookmarkStart w:id="17" w:name="_Toc270927636"/>
      <w:bookmarkStart w:id="18" w:name="_Toc271557897"/>
      <w:bookmarkStart w:id="19" w:name="_Toc308893450"/>
      <w:bookmarkStart w:id="20" w:name="_Toc309601776"/>
      <w:bookmarkStart w:id="21" w:name="_Toc364432739"/>
      <w:bookmarkStart w:id="22" w:name="_Toc364461458"/>
      <w:bookmarkStart w:id="23" w:name="_Toc364462875"/>
      <w:bookmarkStart w:id="24" w:name="_Toc364462995"/>
      <w:bookmarkStart w:id="25" w:name="_Toc364720231"/>
      <w:bookmarkStart w:id="26" w:name="_Toc364720273"/>
      <w:bookmarkStart w:id="27" w:name="_Toc364721441"/>
      <w:bookmarkStart w:id="28" w:name="_Toc364721469"/>
      <w:r w:rsidRPr="00A47E22">
        <w:lastRenderedPageBreak/>
        <w:t>СОДЕРЖАНИ</w:t>
      </w:r>
      <w:bookmarkEnd w:id="1"/>
      <w:bookmarkEnd w:id="2"/>
      <w:bookmarkEnd w:id="3"/>
      <w:bookmarkEnd w:id="4"/>
      <w:bookmarkEnd w:id="5"/>
      <w:bookmarkEnd w:id="6"/>
      <w:r w:rsidRPr="00A47E22">
        <w:t>Е</w:t>
      </w:r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</w:p>
    <w:bookmarkStart w:id="29" w:name="_toc514"/>
    <w:bookmarkStart w:id="30" w:name="_Toc184116489"/>
    <w:bookmarkStart w:id="31" w:name="_Toc184116678"/>
    <w:bookmarkStart w:id="32" w:name="_Toc184117126"/>
    <w:bookmarkStart w:id="33" w:name="_Toc184117176"/>
    <w:bookmarkStart w:id="34" w:name="_Toc184117269"/>
    <w:bookmarkStart w:id="35" w:name="_Toc202594485"/>
    <w:bookmarkStart w:id="36" w:name="_Toc202617586"/>
    <w:bookmarkStart w:id="37" w:name="_Toc203806001"/>
    <w:bookmarkStart w:id="38" w:name="_Toc308893451"/>
    <w:bookmarkStart w:id="39" w:name="_Toc309601778"/>
    <w:bookmarkEnd w:id="29"/>
    <w:p w:rsidR="00176FE5" w:rsidRPr="00C02AB9" w:rsidRDefault="008479DF">
      <w:pPr>
        <w:pStyle w:val="11"/>
        <w:tabs>
          <w:tab w:val="right" w:leader="dot" w:pos="9457"/>
        </w:tabs>
        <w:rPr>
          <w:rFonts w:asciiTheme="minorHAnsi" w:eastAsiaTheme="minorEastAsia" w:hAnsiTheme="minorHAnsi" w:cstheme="minorBidi"/>
          <w:noProof/>
          <w:sz w:val="22"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_Toc364721470" w:history="1"/>
    </w:p>
    <w:p w:rsidR="00176FE5" w:rsidRPr="00C02AB9" w:rsidRDefault="00712769">
      <w:pPr>
        <w:pStyle w:val="21"/>
        <w:rPr>
          <w:rFonts w:asciiTheme="minorHAnsi" w:eastAsiaTheme="minorEastAsia" w:hAnsiTheme="minorHAnsi" w:cstheme="minorBidi"/>
          <w:noProof/>
          <w:sz w:val="22"/>
        </w:rPr>
      </w:pPr>
      <w:hyperlink w:anchor="_Toc364721474" w:history="1">
        <w:r w:rsidR="00176FE5" w:rsidRPr="00C02AB9">
          <w:rPr>
            <w:rStyle w:val="a8"/>
            <w:noProof/>
          </w:rPr>
          <w:t>1.</w:t>
        </w:r>
        <w:r w:rsidR="00176FE5" w:rsidRPr="00C02AB9">
          <w:rPr>
            <w:rFonts w:asciiTheme="minorHAnsi" w:eastAsiaTheme="minorEastAsia" w:hAnsiTheme="minorHAnsi" w:cstheme="minorBidi"/>
            <w:noProof/>
            <w:sz w:val="22"/>
          </w:rPr>
          <w:tab/>
        </w:r>
        <w:r w:rsidR="006D23FD">
          <w:rPr>
            <w:rStyle w:val="a8"/>
            <w:noProof/>
          </w:rPr>
          <w:t>Постановка задачи</w:t>
        </w:r>
        <w:r w:rsidR="00176FE5" w:rsidRPr="00C02AB9">
          <w:rPr>
            <w:noProof/>
            <w:webHidden/>
          </w:rPr>
          <w:tab/>
        </w:r>
        <w:r w:rsidR="00F97C18">
          <w:rPr>
            <w:noProof/>
            <w:webHidden/>
          </w:rPr>
          <w:t>3</w:t>
        </w:r>
      </w:hyperlink>
    </w:p>
    <w:p w:rsidR="00176FE5" w:rsidRPr="00C02AB9" w:rsidRDefault="00712769">
      <w:pPr>
        <w:pStyle w:val="21"/>
        <w:rPr>
          <w:rFonts w:asciiTheme="minorHAnsi" w:eastAsiaTheme="minorEastAsia" w:hAnsiTheme="minorHAnsi" w:cstheme="minorBidi"/>
          <w:noProof/>
          <w:sz w:val="22"/>
        </w:rPr>
      </w:pPr>
      <w:hyperlink w:anchor="_Toc364721477" w:history="1">
        <w:r w:rsidR="00176FE5" w:rsidRPr="00C02AB9">
          <w:rPr>
            <w:rStyle w:val="a8"/>
            <w:noProof/>
          </w:rPr>
          <w:t>2.</w:t>
        </w:r>
        <w:r w:rsidR="00176FE5" w:rsidRPr="00C02AB9">
          <w:rPr>
            <w:rFonts w:asciiTheme="minorHAnsi" w:eastAsiaTheme="minorEastAsia" w:hAnsiTheme="minorHAnsi" w:cstheme="minorBidi"/>
            <w:noProof/>
            <w:sz w:val="22"/>
          </w:rPr>
          <w:tab/>
        </w:r>
        <w:r w:rsidR="006D23FD">
          <w:rPr>
            <w:rStyle w:val="a8"/>
            <w:noProof/>
          </w:rPr>
          <w:t xml:space="preserve">Реализация задачи в программном комплексе </w:t>
        </w:r>
        <w:r w:rsidR="006D23FD">
          <w:rPr>
            <w:rStyle w:val="a8"/>
            <w:noProof/>
            <w:lang w:val="en-US"/>
          </w:rPr>
          <w:t>SIMULIA Abaqus</w:t>
        </w:r>
        <w:r w:rsidR="00176FE5" w:rsidRPr="00C02AB9">
          <w:rPr>
            <w:noProof/>
            <w:webHidden/>
          </w:rPr>
          <w:tab/>
        </w:r>
        <w:r w:rsidR="00F97C18">
          <w:rPr>
            <w:noProof/>
            <w:webHidden/>
          </w:rPr>
          <w:t>4</w:t>
        </w:r>
      </w:hyperlink>
    </w:p>
    <w:p w:rsidR="00176FE5" w:rsidRPr="00C02AB9" w:rsidRDefault="00712769">
      <w:pPr>
        <w:pStyle w:val="31"/>
        <w:rPr>
          <w:rFonts w:asciiTheme="minorHAnsi" w:eastAsiaTheme="minorEastAsia" w:hAnsiTheme="minorHAnsi" w:cstheme="minorBidi"/>
          <w:noProof/>
          <w:sz w:val="22"/>
        </w:rPr>
      </w:pPr>
      <w:hyperlink w:anchor="_Toc364721478" w:history="1">
        <w:r w:rsidR="00176FE5" w:rsidRPr="00C02AB9">
          <w:rPr>
            <w:rStyle w:val="a8"/>
            <w:noProof/>
          </w:rPr>
          <w:t>2.1.</w:t>
        </w:r>
        <w:r w:rsidR="00176FE5" w:rsidRPr="00C02AB9">
          <w:rPr>
            <w:rFonts w:asciiTheme="minorHAnsi" w:eastAsiaTheme="minorEastAsia" w:hAnsiTheme="minorHAnsi" w:cstheme="minorBidi"/>
            <w:noProof/>
            <w:sz w:val="22"/>
          </w:rPr>
          <w:tab/>
        </w:r>
        <w:r w:rsidR="00176FE5" w:rsidRPr="00C02AB9">
          <w:rPr>
            <w:rStyle w:val="a8"/>
            <w:noProof/>
          </w:rPr>
          <w:t>Система координат модели и система единиц измерения</w:t>
        </w:r>
        <w:r w:rsidR="00176FE5" w:rsidRPr="00C02AB9">
          <w:rPr>
            <w:noProof/>
            <w:webHidden/>
          </w:rPr>
          <w:tab/>
        </w:r>
        <w:r w:rsidR="00F97C18">
          <w:rPr>
            <w:noProof/>
            <w:webHidden/>
          </w:rPr>
          <w:t>4</w:t>
        </w:r>
      </w:hyperlink>
    </w:p>
    <w:p w:rsidR="00176FE5" w:rsidRDefault="00712769">
      <w:pPr>
        <w:pStyle w:val="31"/>
        <w:rPr>
          <w:noProof/>
        </w:rPr>
      </w:pPr>
      <w:hyperlink w:anchor="_Toc364721479" w:history="1">
        <w:r w:rsidR="00176FE5" w:rsidRPr="00C02AB9">
          <w:rPr>
            <w:rStyle w:val="a8"/>
            <w:noProof/>
          </w:rPr>
          <w:t>2.2.</w:t>
        </w:r>
        <w:r w:rsidR="00176FE5" w:rsidRPr="00C02AB9">
          <w:rPr>
            <w:rFonts w:asciiTheme="minorHAnsi" w:eastAsiaTheme="minorEastAsia" w:hAnsiTheme="minorHAnsi" w:cstheme="minorBidi"/>
            <w:noProof/>
            <w:sz w:val="22"/>
          </w:rPr>
          <w:tab/>
        </w:r>
        <w:r w:rsidR="006D23FD">
          <w:rPr>
            <w:rStyle w:val="a8"/>
            <w:noProof/>
          </w:rPr>
          <w:t>Геометрическая модель</w:t>
        </w:r>
        <w:r w:rsidR="00176FE5" w:rsidRPr="00C02AB9">
          <w:rPr>
            <w:noProof/>
            <w:webHidden/>
          </w:rPr>
          <w:tab/>
        </w:r>
        <w:r w:rsidR="00F97C18">
          <w:rPr>
            <w:noProof/>
            <w:webHidden/>
          </w:rPr>
          <w:t>4</w:t>
        </w:r>
      </w:hyperlink>
    </w:p>
    <w:p w:rsidR="00176FE5" w:rsidRDefault="00712769">
      <w:pPr>
        <w:pStyle w:val="31"/>
        <w:rPr>
          <w:noProof/>
        </w:rPr>
      </w:pPr>
      <w:hyperlink w:anchor="_Toc364721480" w:history="1">
        <w:r w:rsidR="00176FE5" w:rsidRPr="00C02AB9">
          <w:rPr>
            <w:rStyle w:val="a8"/>
            <w:noProof/>
          </w:rPr>
          <w:t>2.3.</w:t>
        </w:r>
        <w:r w:rsidR="00176FE5" w:rsidRPr="00C02AB9">
          <w:rPr>
            <w:rFonts w:asciiTheme="minorHAnsi" w:eastAsiaTheme="minorEastAsia" w:hAnsiTheme="minorHAnsi" w:cstheme="minorBidi"/>
            <w:noProof/>
            <w:sz w:val="22"/>
          </w:rPr>
          <w:tab/>
        </w:r>
        <w:r w:rsidR="006D23FD">
          <w:rPr>
            <w:rStyle w:val="a8"/>
            <w:noProof/>
          </w:rPr>
          <w:t>Модель материала</w:t>
        </w:r>
        <w:r w:rsidR="00176FE5" w:rsidRPr="00C02AB9">
          <w:rPr>
            <w:noProof/>
            <w:webHidden/>
          </w:rPr>
          <w:tab/>
        </w:r>
        <w:r w:rsidR="00F97C18">
          <w:rPr>
            <w:noProof/>
            <w:webHidden/>
          </w:rPr>
          <w:t>5</w:t>
        </w:r>
      </w:hyperlink>
    </w:p>
    <w:p w:rsidR="006C67AC" w:rsidRPr="006C67AC" w:rsidRDefault="006C67AC" w:rsidP="006C67AC">
      <w:pPr>
        <w:ind w:firstLine="851"/>
        <w:rPr>
          <w:rFonts w:eastAsiaTheme="minorEastAsia"/>
        </w:rPr>
      </w:pPr>
      <w:r>
        <w:rPr>
          <w:rFonts w:eastAsiaTheme="minorEastAsia"/>
        </w:rPr>
        <w:t xml:space="preserve">2.4 </w:t>
      </w:r>
      <w:r w:rsidR="00F97C18">
        <w:rPr>
          <w:rFonts w:eastAsiaTheme="minorEastAsia"/>
        </w:rPr>
        <w:t xml:space="preserve">  </w:t>
      </w:r>
      <w:r>
        <w:rPr>
          <w:rFonts w:eastAsiaTheme="minorEastAsia"/>
        </w:rPr>
        <w:t>Сборка……………………………………………………</w:t>
      </w:r>
      <w:r w:rsidR="00F97C18">
        <w:rPr>
          <w:rFonts w:eastAsiaTheme="minorEastAsia"/>
        </w:rPr>
        <w:t>……..</w:t>
      </w:r>
      <w:r>
        <w:rPr>
          <w:rFonts w:eastAsiaTheme="minorEastAsia"/>
        </w:rPr>
        <w:t>……</w:t>
      </w:r>
      <w:r w:rsidR="00F97C18">
        <w:rPr>
          <w:rFonts w:eastAsiaTheme="minorEastAsia"/>
        </w:rPr>
        <w:t>..7</w:t>
      </w:r>
    </w:p>
    <w:p w:rsidR="00176FE5" w:rsidRDefault="00712769">
      <w:pPr>
        <w:pStyle w:val="31"/>
        <w:rPr>
          <w:noProof/>
        </w:rPr>
      </w:pPr>
      <w:hyperlink w:anchor="_Toc364721481" w:history="1">
        <w:r w:rsidR="00176FE5" w:rsidRPr="00C02AB9">
          <w:rPr>
            <w:rStyle w:val="a8"/>
            <w:noProof/>
          </w:rPr>
          <w:t>2.4.</w:t>
        </w:r>
        <w:r w:rsidR="00176FE5" w:rsidRPr="00C02AB9">
          <w:rPr>
            <w:rFonts w:asciiTheme="minorHAnsi" w:eastAsiaTheme="minorEastAsia" w:hAnsiTheme="minorHAnsi" w:cstheme="minorBidi"/>
            <w:noProof/>
            <w:sz w:val="22"/>
          </w:rPr>
          <w:tab/>
        </w:r>
        <w:r w:rsidR="006D23FD">
          <w:rPr>
            <w:rStyle w:val="a8"/>
            <w:noProof/>
          </w:rPr>
          <w:t>Определение процедуры анализа</w:t>
        </w:r>
        <w:r w:rsidR="00176FE5" w:rsidRPr="00C02AB9">
          <w:rPr>
            <w:noProof/>
            <w:webHidden/>
          </w:rPr>
          <w:tab/>
        </w:r>
        <w:r w:rsidR="00F97C18">
          <w:rPr>
            <w:noProof/>
            <w:webHidden/>
          </w:rPr>
          <w:t>8</w:t>
        </w:r>
      </w:hyperlink>
    </w:p>
    <w:p w:rsidR="006D23FD" w:rsidRDefault="006D23FD" w:rsidP="006D23FD">
      <w:pPr>
        <w:ind w:firstLine="851"/>
        <w:rPr>
          <w:rFonts w:eastAsiaTheme="minorEastAsia"/>
        </w:rPr>
      </w:pPr>
      <w:r w:rsidRPr="006D23FD">
        <w:rPr>
          <w:rFonts w:eastAsiaTheme="minorEastAsia"/>
        </w:rPr>
        <w:t>2.</w:t>
      </w:r>
      <w:r w:rsidR="003C5700">
        <w:rPr>
          <w:rFonts w:eastAsiaTheme="minorEastAsia"/>
        </w:rPr>
        <w:t>5</w:t>
      </w:r>
      <w:r w:rsidRPr="006D23FD">
        <w:rPr>
          <w:rFonts w:eastAsiaTheme="minorEastAsia"/>
        </w:rPr>
        <w:t>.</w:t>
      </w:r>
      <w:r w:rsidRPr="006D23FD">
        <w:rPr>
          <w:rFonts w:eastAsiaTheme="minorEastAsia"/>
        </w:rPr>
        <w:tab/>
      </w:r>
      <w:r w:rsidR="003C5700">
        <w:rPr>
          <w:rFonts w:eastAsiaTheme="minorEastAsia"/>
        </w:rPr>
        <w:t>Контактные взаимодействия…........……………………………….</w:t>
      </w:r>
      <w:r w:rsidR="00F97C18">
        <w:rPr>
          <w:rFonts w:eastAsiaTheme="minorEastAsia"/>
        </w:rPr>
        <w:t>..</w:t>
      </w:r>
      <w:r w:rsidR="003C5700">
        <w:rPr>
          <w:rFonts w:eastAsiaTheme="minorEastAsia"/>
        </w:rPr>
        <w:t>.</w:t>
      </w:r>
      <w:r w:rsidR="00F97C18">
        <w:rPr>
          <w:rFonts w:eastAsiaTheme="minorEastAsia"/>
        </w:rPr>
        <w:t>8</w:t>
      </w:r>
    </w:p>
    <w:p w:rsidR="003C5700" w:rsidRDefault="003C5700" w:rsidP="003C5700">
      <w:pPr>
        <w:ind w:firstLine="851"/>
        <w:jc w:val="left"/>
        <w:rPr>
          <w:rFonts w:eastAsiaTheme="minorEastAsia"/>
        </w:rPr>
      </w:pPr>
      <w:r w:rsidRPr="006D23FD">
        <w:rPr>
          <w:rFonts w:eastAsiaTheme="minorEastAsia"/>
        </w:rPr>
        <w:t>2.</w:t>
      </w:r>
      <w:r>
        <w:rPr>
          <w:rFonts w:eastAsiaTheme="minorEastAsia"/>
        </w:rPr>
        <w:t>6</w:t>
      </w:r>
      <w:r w:rsidRPr="006D23FD">
        <w:rPr>
          <w:rFonts w:eastAsiaTheme="minorEastAsia"/>
        </w:rPr>
        <w:t>.</w:t>
      </w:r>
      <w:r w:rsidRPr="006D23FD">
        <w:rPr>
          <w:rFonts w:eastAsiaTheme="minorEastAsia"/>
        </w:rPr>
        <w:tab/>
      </w:r>
      <w:r>
        <w:rPr>
          <w:rFonts w:eastAsiaTheme="minorEastAsia"/>
        </w:rPr>
        <w:t>Нагрузки и граничные условия.......………………………………</w:t>
      </w:r>
      <w:r w:rsidR="00F97C18">
        <w:rPr>
          <w:rFonts w:eastAsiaTheme="minorEastAsia"/>
        </w:rPr>
        <w:t>..</w:t>
      </w:r>
      <w:r>
        <w:rPr>
          <w:rFonts w:eastAsiaTheme="minorEastAsia"/>
        </w:rPr>
        <w:t>..</w:t>
      </w:r>
      <w:r w:rsidR="00F97C18">
        <w:rPr>
          <w:rFonts w:eastAsiaTheme="minorEastAsia"/>
        </w:rPr>
        <w:t>9</w:t>
      </w:r>
    </w:p>
    <w:p w:rsidR="00BE64ED" w:rsidRDefault="00BE64ED" w:rsidP="003C5700">
      <w:pPr>
        <w:ind w:firstLine="851"/>
        <w:jc w:val="left"/>
        <w:rPr>
          <w:rFonts w:eastAsiaTheme="minorEastAsia"/>
        </w:rPr>
      </w:pPr>
      <w:r>
        <w:rPr>
          <w:rFonts w:eastAsiaTheme="minorEastAsia"/>
        </w:rPr>
        <w:t>2.7. Конечно-элементная модель………………………………………</w:t>
      </w:r>
      <w:r w:rsidR="00F97C18">
        <w:rPr>
          <w:rFonts w:eastAsiaTheme="minorEastAsia"/>
        </w:rPr>
        <w:t>...10</w:t>
      </w:r>
    </w:p>
    <w:p w:rsidR="003C5700" w:rsidRPr="006D23FD" w:rsidRDefault="003C5700" w:rsidP="003C5700">
      <w:pPr>
        <w:ind w:firstLine="851"/>
        <w:rPr>
          <w:rFonts w:eastAsiaTheme="minorEastAsia"/>
        </w:rPr>
      </w:pPr>
      <w:r w:rsidRPr="006D23FD">
        <w:rPr>
          <w:rFonts w:eastAsiaTheme="minorEastAsia"/>
        </w:rPr>
        <w:t>2.</w:t>
      </w:r>
      <w:r>
        <w:rPr>
          <w:rFonts w:eastAsiaTheme="minorEastAsia"/>
        </w:rPr>
        <w:t>7</w:t>
      </w:r>
      <w:r w:rsidRPr="006D23FD">
        <w:rPr>
          <w:rFonts w:eastAsiaTheme="minorEastAsia"/>
        </w:rPr>
        <w:t>.</w:t>
      </w:r>
      <w:r w:rsidRPr="006D23FD">
        <w:rPr>
          <w:rFonts w:eastAsiaTheme="minorEastAsia"/>
        </w:rPr>
        <w:tab/>
      </w:r>
      <w:r>
        <w:rPr>
          <w:rFonts w:eastAsiaTheme="minorEastAsia"/>
        </w:rPr>
        <w:t>Запуск на расчет………………........………………………………..</w:t>
      </w:r>
      <w:r w:rsidR="00F97C18">
        <w:rPr>
          <w:rFonts w:eastAsiaTheme="minorEastAsia"/>
        </w:rPr>
        <w:t>11</w:t>
      </w:r>
    </w:p>
    <w:p w:rsidR="00176FE5" w:rsidRPr="00C02AB9" w:rsidRDefault="00712769">
      <w:pPr>
        <w:pStyle w:val="21"/>
        <w:rPr>
          <w:rFonts w:asciiTheme="minorHAnsi" w:eastAsiaTheme="minorEastAsia" w:hAnsiTheme="minorHAnsi" w:cstheme="minorBidi"/>
          <w:noProof/>
          <w:sz w:val="22"/>
        </w:rPr>
      </w:pPr>
      <w:hyperlink w:anchor="_Toc364721482" w:history="1">
        <w:r w:rsidR="00176FE5" w:rsidRPr="00C02AB9">
          <w:rPr>
            <w:rStyle w:val="a8"/>
            <w:noProof/>
          </w:rPr>
          <w:t>3.</w:t>
        </w:r>
        <w:r w:rsidR="00176FE5" w:rsidRPr="00C02AB9">
          <w:rPr>
            <w:rFonts w:asciiTheme="minorHAnsi" w:eastAsiaTheme="minorEastAsia" w:hAnsiTheme="minorHAnsi" w:cstheme="minorBidi"/>
            <w:noProof/>
            <w:sz w:val="22"/>
          </w:rPr>
          <w:tab/>
        </w:r>
        <w:r w:rsidR="00176FE5" w:rsidRPr="00C02AB9">
          <w:rPr>
            <w:rStyle w:val="a8"/>
            <w:noProof/>
          </w:rPr>
          <w:t>Анализ полученных результатов</w:t>
        </w:r>
        <w:r w:rsidR="00176FE5" w:rsidRPr="00C02AB9">
          <w:rPr>
            <w:noProof/>
            <w:webHidden/>
          </w:rPr>
          <w:tab/>
        </w:r>
        <w:r w:rsidR="00176FE5" w:rsidRPr="00C02AB9">
          <w:rPr>
            <w:noProof/>
            <w:webHidden/>
          </w:rPr>
          <w:fldChar w:fldCharType="begin"/>
        </w:r>
        <w:r w:rsidR="00176FE5" w:rsidRPr="00C02AB9">
          <w:rPr>
            <w:noProof/>
            <w:webHidden/>
          </w:rPr>
          <w:instrText xml:space="preserve"> PAGEREF _Toc364721482 \h </w:instrText>
        </w:r>
        <w:r w:rsidR="00176FE5" w:rsidRPr="00C02AB9">
          <w:rPr>
            <w:noProof/>
            <w:webHidden/>
          </w:rPr>
        </w:r>
        <w:r w:rsidR="00176FE5" w:rsidRPr="00C02AB9">
          <w:rPr>
            <w:noProof/>
            <w:webHidden/>
          </w:rPr>
          <w:fldChar w:fldCharType="separate"/>
        </w:r>
        <w:r w:rsidR="00F97C18">
          <w:rPr>
            <w:noProof/>
            <w:webHidden/>
          </w:rPr>
          <w:t>1</w:t>
        </w:r>
        <w:r w:rsidR="00176FE5" w:rsidRPr="00C02AB9">
          <w:rPr>
            <w:noProof/>
            <w:webHidden/>
          </w:rPr>
          <w:t>2</w:t>
        </w:r>
        <w:r w:rsidR="00176FE5" w:rsidRPr="00C02AB9">
          <w:rPr>
            <w:noProof/>
            <w:webHidden/>
          </w:rPr>
          <w:fldChar w:fldCharType="end"/>
        </w:r>
      </w:hyperlink>
    </w:p>
    <w:p w:rsidR="00176FE5" w:rsidRDefault="00712769">
      <w:pPr>
        <w:pStyle w:val="11"/>
        <w:tabs>
          <w:tab w:val="right" w:leader="dot" w:pos="9457"/>
        </w:tabs>
        <w:rPr>
          <w:rFonts w:asciiTheme="minorHAnsi" w:eastAsiaTheme="minorEastAsia" w:hAnsiTheme="minorHAnsi" w:cstheme="minorBidi"/>
          <w:noProof/>
          <w:sz w:val="22"/>
        </w:rPr>
      </w:pPr>
      <w:hyperlink w:anchor="_Toc364721489" w:history="1">
        <w:r w:rsidR="00176FE5" w:rsidRPr="00DA191F">
          <w:rPr>
            <w:rStyle w:val="a8"/>
            <w:noProof/>
          </w:rPr>
          <w:t>Список использованных источников</w:t>
        </w:r>
        <w:r w:rsidR="00176FE5">
          <w:rPr>
            <w:noProof/>
            <w:webHidden/>
          </w:rPr>
          <w:tab/>
        </w:r>
        <w:r w:rsidR="00F97C18">
          <w:rPr>
            <w:noProof/>
            <w:webHidden/>
          </w:rPr>
          <w:t>13</w:t>
        </w:r>
      </w:hyperlink>
    </w:p>
    <w:p w:rsidR="003C5700" w:rsidRDefault="008479DF" w:rsidP="003C5700">
      <w:pPr>
        <w:pStyle w:val="1"/>
        <w:ind w:firstLine="567"/>
      </w:pPr>
      <w:r>
        <w:fldChar w:fldCharType="end"/>
      </w:r>
      <w:bookmarkStart w:id="40" w:name="_Toc364721473"/>
      <w:bookmarkStart w:id="41" w:name="_Toc309601781"/>
      <w:bookmarkStart w:id="42" w:name="_Toc184116492"/>
      <w:bookmarkStart w:id="43" w:name="_Toc184116681"/>
      <w:bookmarkStart w:id="44" w:name="_Toc184117129"/>
      <w:bookmarkStart w:id="45" w:name="_Toc184117179"/>
      <w:bookmarkStart w:id="46" w:name="_Toc184117272"/>
      <w:bookmarkStart w:id="47" w:name="_Toc202594488"/>
      <w:bookmarkStart w:id="48" w:name="_Toc202617589"/>
      <w:bookmarkStart w:id="49" w:name="_Toc203806004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</w:p>
    <w:p w:rsidR="003C5700" w:rsidRDefault="003C5700" w:rsidP="003C5700"/>
    <w:p w:rsidR="003C5700" w:rsidRDefault="003C5700" w:rsidP="003C5700"/>
    <w:p w:rsidR="003C5700" w:rsidRDefault="003C5700" w:rsidP="003C5700"/>
    <w:p w:rsidR="003C5700" w:rsidRDefault="003C5700" w:rsidP="003C5700"/>
    <w:p w:rsidR="003C5700" w:rsidRDefault="003C5700" w:rsidP="003C5700"/>
    <w:p w:rsidR="003C5700" w:rsidRDefault="003C5700" w:rsidP="003C5700"/>
    <w:p w:rsidR="003C5700" w:rsidRDefault="003C5700" w:rsidP="003C5700"/>
    <w:p w:rsidR="003C5700" w:rsidRDefault="003C5700" w:rsidP="003C5700"/>
    <w:p w:rsidR="003C5700" w:rsidRDefault="003C5700" w:rsidP="003C5700"/>
    <w:p w:rsidR="003C5700" w:rsidRDefault="003C5700" w:rsidP="003C5700"/>
    <w:p w:rsidR="003C5700" w:rsidRDefault="003C5700" w:rsidP="003C5700">
      <w:r>
        <w:br w:type="page"/>
      </w:r>
    </w:p>
    <w:p w:rsidR="00A47E22" w:rsidRPr="00A47E22" w:rsidRDefault="009025DB" w:rsidP="00313853">
      <w:pPr>
        <w:pStyle w:val="1"/>
      </w:pPr>
      <w:r>
        <w:lastRenderedPageBreak/>
        <w:t>Основная часть</w:t>
      </w:r>
      <w:bookmarkEnd w:id="40"/>
      <w:r w:rsidR="00A47E22" w:rsidRPr="00A47E22">
        <w:t xml:space="preserve"> </w:t>
      </w:r>
      <w:bookmarkEnd w:id="41"/>
    </w:p>
    <w:p w:rsidR="00A47E22" w:rsidRPr="00112661" w:rsidRDefault="003C5700" w:rsidP="00C20CCA">
      <w:pPr>
        <w:pStyle w:val="2"/>
        <w:numPr>
          <w:ilvl w:val="0"/>
          <w:numId w:val="37"/>
        </w:numPr>
      </w:pPr>
      <w:r>
        <w:rPr>
          <w:lang w:val="ru-RU"/>
        </w:rPr>
        <w:t>Постановка задачи</w:t>
      </w:r>
    </w:p>
    <w:p w:rsidR="009C1939" w:rsidRDefault="009C1939" w:rsidP="0028658F">
      <w:pPr>
        <w:ind w:firstLine="567"/>
      </w:pPr>
      <w:bookmarkStart w:id="50" w:name="_Toc309601783"/>
      <w:r>
        <w:t xml:space="preserve">В рамках данной задачи производиться нахождение стационарного поля температур в пластине с учетом конвективного теплообмена. На </w:t>
      </w:r>
      <w:r w:rsidR="00580E2F">
        <w:t>р</w:t>
      </w:r>
      <w:r>
        <w:t>исунке 1.1 представлена принципиальная схема задачи.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83"/>
      </w:tblGrid>
      <w:tr w:rsidR="00586F26" w:rsidTr="00586F26">
        <w:tc>
          <w:tcPr>
            <w:tcW w:w="9683" w:type="dxa"/>
          </w:tcPr>
          <w:p w:rsidR="00586F26" w:rsidRDefault="00586F26" w:rsidP="00586F26">
            <w:pPr>
              <w:ind w:firstLine="0"/>
              <w:jc w:val="center"/>
            </w:pPr>
            <w:r>
              <w:rPr>
                <w:noProof/>
                <w:szCs w:val="28"/>
              </w:rPr>
              <w:drawing>
                <wp:inline distT="0" distB="0" distL="0" distR="0" wp14:anchorId="1A09F6AD" wp14:editId="0B491A5A">
                  <wp:extent cx="3736975" cy="2862580"/>
                  <wp:effectExtent l="0" t="0" r="0" b="0"/>
                  <wp:docPr id="1" name="Рисунок 1" descr="Описание: 2-d-heat-transfe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2-d-heat-transfe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36975" cy="2862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6F26" w:rsidTr="00586F26">
        <w:tc>
          <w:tcPr>
            <w:tcW w:w="9683" w:type="dxa"/>
          </w:tcPr>
          <w:p w:rsidR="00586F26" w:rsidRDefault="00586F26" w:rsidP="00586F26">
            <w:pPr>
              <w:ind w:firstLine="0"/>
              <w:jc w:val="center"/>
            </w:pPr>
            <w:r>
              <w:t>Рисунок 1.1 – Постановка задачи</w:t>
            </w:r>
          </w:p>
        </w:tc>
      </w:tr>
    </w:tbl>
    <w:p w:rsidR="00586F26" w:rsidRDefault="00586F26" w:rsidP="00586F26">
      <w:pPr>
        <w:ind w:firstLine="567"/>
      </w:pPr>
      <w:r>
        <w:t>Граничные условия:</w:t>
      </w:r>
    </w:p>
    <w:p w:rsidR="00586F26" w:rsidRDefault="00586F26" w:rsidP="00586F26">
      <w:pPr>
        <w:ind w:left="567" w:firstLine="567"/>
      </w:pPr>
      <w:r>
        <w:t>1. Определено фиксированное значение температуры нижней грани пластины AB: Т</w:t>
      </w:r>
      <w:r w:rsidRPr="00586F26">
        <w:rPr>
          <w:vertAlign w:val="subscript"/>
        </w:rPr>
        <w:t>АВ</w:t>
      </w:r>
      <w:r>
        <w:t>=100 ºC;</w:t>
      </w:r>
    </w:p>
    <w:p w:rsidR="00586F26" w:rsidRDefault="00586F26" w:rsidP="00586F26">
      <w:pPr>
        <w:ind w:left="567" w:firstLine="567"/>
      </w:pPr>
      <w:r>
        <w:t xml:space="preserve">2. На правой (BC) и верхней (CD) </w:t>
      </w:r>
      <w:proofErr w:type="gramStart"/>
      <w:r>
        <w:t>гранях</w:t>
      </w:r>
      <w:proofErr w:type="gramEnd"/>
      <w:r>
        <w:t xml:space="preserve"> пластины задан конвективный теплообмен (Т</w:t>
      </w:r>
      <w:r w:rsidRPr="00586F26">
        <w:rPr>
          <w:vertAlign w:val="subscript"/>
        </w:rPr>
        <w:t>о</w:t>
      </w:r>
      <w:r>
        <w:t>=0 ºC) с коэффициентом теплоотдачи 750 W/m</w:t>
      </w:r>
      <w:r w:rsidRPr="00586F26">
        <w:rPr>
          <w:vertAlign w:val="superscript"/>
        </w:rPr>
        <w:t>2</w:t>
      </w:r>
      <w:r>
        <w:t>/ºC;</w:t>
      </w:r>
    </w:p>
    <w:p w:rsidR="009C1939" w:rsidRDefault="00586F26" w:rsidP="00586F26">
      <w:pPr>
        <w:ind w:left="567" w:firstLine="567"/>
      </w:pPr>
      <w:r>
        <w:t xml:space="preserve">3. Грань AD </w:t>
      </w:r>
      <w:proofErr w:type="spellStart"/>
      <w:r>
        <w:t>теплоизолирована</w:t>
      </w:r>
      <w:proofErr w:type="spellEnd"/>
    </w:p>
    <w:p w:rsidR="00586F26" w:rsidRDefault="00586F26" w:rsidP="0028658F">
      <w:pPr>
        <w:ind w:firstLine="567"/>
      </w:pPr>
      <w:r>
        <w:t xml:space="preserve">Свойства материала указаны в </w:t>
      </w:r>
      <w:r w:rsidR="00580E2F">
        <w:t>т</w:t>
      </w:r>
      <w:r>
        <w:t>аблице 1.1.</w:t>
      </w:r>
    </w:p>
    <w:p w:rsidR="00586F26" w:rsidRPr="00586F26" w:rsidRDefault="00586F26" w:rsidP="00586F26">
      <w:pPr>
        <w:spacing w:before="120" w:after="80" w:line="240" w:lineRule="auto"/>
        <w:ind w:firstLine="0"/>
        <w:jc w:val="left"/>
        <w:rPr>
          <w:bCs/>
        </w:rPr>
      </w:pPr>
      <w:r w:rsidRPr="00586F26">
        <w:rPr>
          <w:bCs/>
        </w:rPr>
        <w:t xml:space="preserve">Таблица </w:t>
      </w:r>
      <w:r w:rsidRPr="00586F26">
        <w:rPr>
          <w:bCs/>
        </w:rPr>
        <w:fldChar w:fldCharType="begin"/>
      </w:r>
      <w:r w:rsidRPr="00586F26">
        <w:rPr>
          <w:bCs/>
        </w:rPr>
        <w:instrText xml:space="preserve"> SEQ Таблица \* ARABIC </w:instrText>
      </w:r>
      <w:r w:rsidRPr="00586F26">
        <w:rPr>
          <w:bCs/>
        </w:rPr>
        <w:fldChar w:fldCharType="separate"/>
      </w:r>
      <w:r w:rsidRPr="00586F26">
        <w:rPr>
          <w:bCs/>
        </w:rPr>
        <w:t>1</w:t>
      </w:r>
      <w:r w:rsidRPr="00586F26">
        <w:rPr>
          <w:bCs/>
        </w:rPr>
        <w:fldChar w:fldCharType="end"/>
      </w:r>
      <w:r w:rsidRPr="00586F26">
        <w:rPr>
          <w:bCs/>
        </w:rPr>
        <w:t>.1 – Параметры материала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282"/>
        <w:gridCol w:w="3219"/>
        <w:gridCol w:w="3182"/>
      </w:tblGrid>
      <w:tr w:rsidR="00586F26" w:rsidRPr="00B651EC" w:rsidTr="00586F26">
        <w:tc>
          <w:tcPr>
            <w:tcW w:w="3282" w:type="dxa"/>
            <w:shd w:val="clear" w:color="auto" w:fill="auto"/>
            <w:tcMar>
              <w:top w:w="113" w:type="dxa"/>
              <w:bottom w:w="113" w:type="dxa"/>
            </w:tcMar>
          </w:tcPr>
          <w:p w:rsidR="00586F26" w:rsidRPr="00B651EC" w:rsidRDefault="00586F26" w:rsidP="00586F26">
            <w:pPr>
              <w:spacing w:line="240" w:lineRule="auto"/>
              <w:ind w:firstLine="0"/>
              <w:jc w:val="center"/>
              <w:rPr>
                <w:szCs w:val="28"/>
              </w:rPr>
            </w:pPr>
            <w:r w:rsidRPr="00B651EC">
              <w:rPr>
                <w:szCs w:val="28"/>
              </w:rPr>
              <w:t>Теплопроводность</w:t>
            </w:r>
          </w:p>
        </w:tc>
        <w:tc>
          <w:tcPr>
            <w:tcW w:w="3219" w:type="dxa"/>
            <w:shd w:val="clear" w:color="auto" w:fill="auto"/>
            <w:tcMar>
              <w:top w:w="113" w:type="dxa"/>
              <w:bottom w:w="113" w:type="dxa"/>
            </w:tcMar>
          </w:tcPr>
          <w:p w:rsidR="00586F26" w:rsidRPr="00B651EC" w:rsidRDefault="00586F26" w:rsidP="00586F26">
            <w:pPr>
              <w:spacing w:line="240" w:lineRule="auto"/>
              <w:ind w:firstLine="0"/>
              <w:jc w:val="center"/>
              <w:rPr>
                <w:szCs w:val="28"/>
              </w:rPr>
            </w:pPr>
            <w:r w:rsidRPr="00B651EC">
              <w:rPr>
                <w:szCs w:val="28"/>
              </w:rPr>
              <w:t>Удельная теплоёмкость</w:t>
            </w:r>
          </w:p>
        </w:tc>
        <w:tc>
          <w:tcPr>
            <w:tcW w:w="3182" w:type="dxa"/>
            <w:shd w:val="clear" w:color="auto" w:fill="auto"/>
            <w:tcMar>
              <w:top w:w="113" w:type="dxa"/>
              <w:bottom w:w="113" w:type="dxa"/>
            </w:tcMar>
          </w:tcPr>
          <w:p w:rsidR="00586F26" w:rsidRPr="00B651EC" w:rsidRDefault="00586F26" w:rsidP="00586F26">
            <w:pPr>
              <w:spacing w:line="240" w:lineRule="auto"/>
              <w:ind w:firstLine="0"/>
              <w:jc w:val="center"/>
              <w:rPr>
                <w:szCs w:val="28"/>
              </w:rPr>
            </w:pPr>
            <w:r w:rsidRPr="00B651EC">
              <w:rPr>
                <w:szCs w:val="28"/>
              </w:rPr>
              <w:t>Плотность</w:t>
            </w:r>
          </w:p>
        </w:tc>
      </w:tr>
      <w:tr w:rsidR="00586F26" w:rsidRPr="00B651EC" w:rsidTr="00586F26">
        <w:tc>
          <w:tcPr>
            <w:tcW w:w="3282" w:type="dxa"/>
            <w:shd w:val="clear" w:color="auto" w:fill="auto"/>
            <w:tcMar>
              <w:top w:w="113" w:type="dxa"/>
              <w:bottom w:w="113" w:type="dxa"/>
            </w:tcMar>
          </w:tcPr>
          <w:p w:rsidR="00586F26" w:rsidRPr="00B651EC" w:rsidRDefault="00586F26" w:rsidP="00586F26">
            <w:pPr>
              <w:spacing w:line="240" w:lineRule="auto"/>
              <w:ind w:firstLine="0"/>
              <w:jc w:val="center"/>
              <w:rPr>
                <w:szCs w:val="28"/>
              </w:rPr>
            </w:pPr>
            <w:r w:rsidRPr="00B651EC">
              <w:rPr>
                <w:szCs w:val="28"/>
                <w:lang w:val="en-US"/>
              </w:rPr>
              <w:t>52 W/m/ºC</w:t>
            </w:r>
          </w:p>
        </w:tc>
        <w:tc>
          <w:tcPr>
            <w:tcW w:w="3219" w:type="dxa"/>
            <w:shd w:val="clear" w:color="auto" w:fill="auto"/>
            <w:tcMar>
              <w:top w:w="113" w:type="dxa"/>
              <w:bottom w:w="113" w:type="dxa"/>
            </w:tcMar>
          </w:tcPr>
          <w:p w:rsidR="00586F26" w:rsidRPr="00B651EC" w:rsidRDefault="00586F26" w:rsidP="00586F26">
            <w:pPr>
              <w:tabs>
                <w:tab w:val="left" w:pos="1114"/>
                <w:tab w:val="center" w:pos="1856"/>
              </w:tabs>
              <w:spacing w:line="240" w:lineRule="auto"/>
              <w:ind w:firstLine="0"/>
              <w:jc w:val="left"/>
              <w:rPr>
                <w:szCs w:val="28"/>
              </w:rPr>
            </w:pPr>
            <w:r>
              <w:rPr>
                <w:szCs w:val="28"/>
                <w:lang w:val="en-US"/>
              </w:rPr>
              <w:tab/>
            </w:r>
            <w:r w:rsidRPr="00B651EC">
              <w:rPr>
                <w:szCs w:val="28"/>
                <w:lang w:val="en-US"/>
              </w:rPr>
              <w:t>434 J/kg/ºC</w:t>
            </w:r>
          </w:p>
        </w:tc>
        <w:tc>
          <w:tcPr>
            <w:tcW w:w="3182" w:type="dxa"/>
            <w:shd w:val="clear" w:color="auto" w:fill="auto"/>
            <w:tcMar>
              <w:top w:w="113" w:type="dxa"/>
              <w:bottom w:w="113" w:type="dxa"/>
            </w:tcMar>
          </w:tcPr>
          <w:p w:rsidR="00586F26" w:rsidRPr="00B651EC" w:rsidRDefault="00586F26" w:rsidP="00586F26">
            <w:pPr>
              <w:spacing w:line="240" w:lineRule="auto"/>
              <w:ind w:firstLine="0"/>
              <w:jc w:val="center"/>
              <w:rPr>
                <w:szCs w:val="28"/>
              </w:rPr>
            </w:pPr>
            <w:r w:rsidRPr="00B651EC">
              <w:rPr>
                <w:szCs w:val="28"/>
                <w:lang w:val="en-US"/>
              </w:rPr>
              <w:t>7832 kg/m</w:t>
            </w:r>
            <w:r w:rsidRPr="00B651EC">
              <w:rPr>
                <w:szCs w:val="28"/>
                <w:vertAlign w:val="superscript"/>
                <w:lang w:val="en-US"/>
              </w:rPr>
              <w:t>3</w:t>
            </w:r>
          </w:p>
        </w:tc>
      </w:tr>
    </w:tbl>
    <w:p w:rsidR="00586F26" w:rsidRDefault="00586F26" w:rsidP="0028658F">
      <w:pPr>
        <w:ind w:firstLine="567"/>
      </w:pPr>
      <w:r>
        <w:lastRenderedPageBreak/>
        <w:t xml:space="preserve">Для </w:t>
      </w:r>
      <w:r w:rsidRPr="00586F26">
        <w:t>проверки достоверности результатов расчёта, проведём сравнение численного и аналитического решений в точке E (аналитическое решение T=18.3 ºC)</w:t>
      </w:r>
      <w:r>
        <w:t xml:space="preserve"> </w:t>
      </w:r>
      <w:r w:rsidRPr="00586F26">
        <w:t>[1].</w:t>
      </w:r>
    </w:p>
    <w:bookmarkEnd w:id="50"/>
    <w:p w:rsidR="00112661" w:rsidRPr="00C20CCA" w:rsidRDefault="00586F26" w:rsidP="00C20CCA">
      <w:pPr>
        <w:pStyle w:val="2"/>
        <w:numPr>
          <w:ilvl w:val="0"/>
          <w:numId w:val="37"/>
        </w:numPr>
        <w:rPr>
          <w:lang w:val="ru-RU"/>
        </w:rPr>
      </w:pPr>
      <w:r>
        <w:rPr>
          <w:lang w:val="ru-RU"/>
        </w:rPr>
        <w:t xml:space="preserve">рЕАЛИЗАЦИЯ ЗАДАЧИ В ПРОГРАММНОМ КОМПЛЕКСЕ </w:t>
      </w:r>
      <w:r>
        <w:t>simulia</w:t>
      </w:r>
      <w:r w:rsidRPr="00586F26">
        <w:rPr>
          <w:lang w:val="ru-RU"/>
        </w:rPr>
        <w:t xml:space="preserve"> </w:t>
      </w:r>
      <w:r>
        <w:t>ABAQUS</w:t>
      </w:r>
    </w:p>
    <w:p w:rsidR="00A47E22" w:rsidRPr="00C20CCA" w:rsidRDefault="00A47E22" w:rsidP="00580E2F">
      <w:pPr>
        <w:pStyle w:val="3"/>
        <w:numPr>
          <w:ilvl w:val="1"/>
          <w:numId w:val="37"/>
        </w:numPr>
        <w:jc w:val="left"/>
        <w:rPr>
          <w:lang w:val="ru-RU"/>
        </w:rPr>
      </w:pPr>
      <w:bookmarkStart w:id="51" w:name="_Toc364463005"/>
      <w:bookmarkStart w:id="52" w:name="_Toc364721478"/>
      <w:r w:rsidRPr="00C20CCA">
        <w:rPr>
          <w:lang w:val="ru-RU"/>
        </w:rPr>
        <w:t xml:space="preserve">Система </w:t>
      </w:r>
      <w:r w:rsidR="003023BF" w:rsidRPr="00C20CCA">
        <w:rPr>
          <w:lang w:val="ru-RU"/>
        </w:rPr>
        <w:t xml:space="preserve">координат </w:t>
      </w:r>
      <w:r w:rsidR="003023BF">
        <w:rPr>
          <w:lang w:val="ru-RU"/>
        </w:rPr>
        <w:t xml:space="preserve">модели и </w:t>
      </w:r>
      <w:r w:rsidRPr="00C20CCA">
        <w:rPr>
          <w:lang w:val="ru-RU"/>
        </w:rPr>
        <w:t xml:space="preserve">система </w:t>
      </w:r>
      <w:bookmarkEnd w:id="51"/>
      <w:r w:rsidR="003023BF">
        <w:rPr>
          <w:lang w:val="ru-RU"/>
        </w:rPr>
        <w:t>единиц измерения</w:t>
      </w:r>
      <w:bookmarkEnd w:id="52"/>
    </w:p>
    <w:p w:rsidR="00CD74CF" w:rsidRDefault="00EA0313" w:rsidP="00580E2F">
      <w:pPr>
        <w:ind w:firstLine="567"/>
      </w:pPr>
      <w:r>
        <w:t>Построение расчётной модели и о</w:t>
      </w:r>
      <w:r w:rsidR="00DB2DCD">
        <w:t>бработка результатов производит</w:t>
      </w:r>
      <w:r>
        <w:t xml:space="preserve">ся в </w:t>
      </w:r>
      <w:r w:rsidR="00580E2F">
        <w:t xml:space="preserve">декартовой </w:t>
      </w:r>
      <w:r>
        <w:t>системе координат.</w:t>
      </w:r>
    </w:p>
    <w:p w:rsidR="00EA0313" w:rsidRDefault="00CD74CF" w:rsidP="00EA0313">
      <w:pPr>
        <w:ind w:firstLine="567"/>
        <w:rPr>
          <w:szCs w:val="28"/>
        </w:rPr>
      </w:pPr>
      <w:r>
        <w:t xml:space="preserve">При моделировании принята следующая система измерений - </w:t>
      </w:r>
      <w:r>
        <w:rPr>
          <w:szCs w:val="28"/>
          <w:lang w:val="en-US"/>
        </w:rPr>
        <w:t>SI</w:t>
      </w:r>
      <w:r>
        <w:rPr>
          <w:szCs w:val="28"/>
        </w:rPr>
        <w:t>.</w:t>
      </w:r>
    </w:p>
    <w:p w:rsidR="00CD74CF" w:rsidRPr="00CD74CF" w:rsidRDefault="00CD74CF" w:rsidP="00CD74CF">
      <w:pPr>
        <w:spacing w:before="120" w:after="120" w:line="240" w:lineRule="auto"/>
        <w:ind w:firstLine="0"/>
        <w:jc w:val="left"/>
        <w:rPr>
          <w:bCs/>
        </w:rPr>
      </w:pPr>
      <w:r w:rsidRPr="00CD74CF">
        <w:rPr>
          <w:bCs/>
        </w:rPr>
        <w:t xml:space="preserve">Таблица </w:t>
      </w:r>
      <w:r>
        <w:rPr>
          <w:bCs/>
        </w:rPr>
        <w:t xml:space="preserve">2.1 </w:t>
      </w:r>
      <w:r w:rsidRPr="00CD74CF">
        <w:rPr>
          <w:bCs/>
        </w:rPr>
        <w:t>– Система единиц измерения</w:t>
      </w:r>
    </w:p>
    <w:tbl>
      <w:tblPr>
        <w:tblStyle w:val="a6"/>
        <w:tblW w:w="0" w:type="auto"/>
        <w:jc w:val="center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1121"/>
        <w:gridCol w:w="954"/>
        <w:gridCol w:w="989"/>
        <w:gridCol w:w="1117"/>
        <w:gridCol w:w="2081"/>
        <w:gridCol w:w="1678"/>
      </w:tblGrid>
      <w:tr w:rsidR="00580E2F" w:rsidTr="00580E2F">
        <w:trPr>
          <w:jc w:val="center"/>
        </w:trPr>
        <w:tc>
          <w:tcPr>
            <w:tcW w:w="1121" w:type="dxa"/>
            <w:vAlign w:val="center"/>
          </w:tcPr>
          <w:p w:rsidR="00580E2F" w:rsidRDefault="00580E2F" w:rsidP="00CD74CF">
            <w:pPr>
              <w:spacing w:line="240" w:lineRule="auto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Длинна</w:t>
            </w:r>
          </w:p>
        </w:tc>
        <w:tc>
          <w:tcPr>
            <w:tcW w:w="954" w:type="dxa"/>
            <w:vAlign w:val="center"/>
          </w:tcPr>
          <w:p w:rsidR="00580E2F" w:rsidRDefault="00580E2F" w:rsidP="00CD74CF">
            <w:pPr>
              <w:spacing w:line="240" w:lineRule="auto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Сила</w:t>
            </w:r>
          </w:p>
        </w:tc>
        <w:tc>
          <w:tcPr>
            <w:tcW w:w="989" w:type="dxa"/>
            <w:vAlign w:val="center"/>
          </w:tcPr>
          <w:p w:rsidR="00580E2F" w:rsidRDefault="00580E2F" w:rsidP="00CD74CF">
            <w:pPr>
              <w:spacing w:line="240" w:lineRule="auto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Масса</w:t>
            </w:r>
          </w:p>
        </w:tc>
        <w:tc>
          <w:tcPr>
            <w:tcW w:w="1117" w:type="dxa"/>
            <w:vAlign w:val="center"/>
          </w:tcPr>
          <w:p w:rsidR="00580E2F" w:rsidRDefault="00580E2F" w:rsidP="00CD74CF">
            <w:pPr>
              <w:spacing w:line="240" w:lineRule="auto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Время</w:t>
            </w:r>
          </w:p>
        </w:tc>
        <w:tc>
          <w:tcPr>
            <w:tcW w:w="2081" w:type="dxa"/>
            <w:vAlign w:val="center"/>
          </w:tcPr>
          <w:p w:rsidR="00580E2F" w:rsidRPr="00580E2F" w:rsidRDefault="00580E2F" w:rsidP="00CD74CF">
            <w:pPr>
              <w:spacing w:line="240" w:lineRule="auto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Температура</w:t>
            </w:r>
          </w:p>
        </w:tc>
        <w:tc>
          <w:tcPr>
            <w:tcW w:w="1678" w:type="dxa"/>
            <w:vAlign w:val="center"/>
          </w:tcPr>
          <w:p w:rsidR="00580E2F" w:rsidRDefault="00580E2F" w:rsidP="00CD74CF">
            <w:pPr>
              <w:spacing w:line="240" w:lineRule="auto"/>
              <w:ind w:firstLine="0"/>
              <w:jc w:val="center"/>
              <w:rPr>
                <w:szCs w:val="28"/>
              </w:rPr>
            </w:pPr>
            <w:r>
              <w:rPr>
                <w:szCs w:val="28"/>
              </w:rPr>
              <w:t>Плотность</w:t>
            </w:r>
          </w:p>
        </w:tc>
      </w:tr>
      <w:tr w:rsidR="00580E2F" w:rsidRPr="000C4892" w:rsidTr="00580E2F">
        <w:trPr>
          <w:jc w:val="center"/>
        </w:trPr>
        <w:tc>
          <w:tcPr>
            <w:tcW w:w="1121" w:type="dxa"/>
            <w:vAlign w:val="center"/>
          </w:tcPr>
          <w:p w:rsidR="00580E2F" w:rsidRPr="000C4892" w:rsidRDefault="00580E2F" w:rsidP="00580E2F">
            <w:pPr>
              <w:spacing w:line="240" w:lineRule="auto"/>
              <w:ind w:firstLine="0"/>
              <w:jc w:val="center"/>
              <w:rPr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szCs w:val="28"/>
                    <w:lang w:val="en-US"/>
                  </w:rPr>
                  <m:t>m</m:t>
                </m:r>
              </m:oMath>
            </m:oMathPara>
          </w:p>
        </w:tc>
        <w:tc>
          <w:tcPr>
            <w:tcW w:w="954" w:type="dxa"/>
            <w:vAlign w:val="center"/>
          </w:tcPr>
          <w:p w:rsidR="00580E2F" w:rsidRPr="00660664" w:rsidRDefault="00580E2F" w:rsidP="00CD74CF">
            <w:pPr>
              <w:spacing w:line="240" w:lineRule="auto"/>
              <w:ind w:firstLine="0"/>
              <w:rPr>
                <w:rFonts w:eastAsiaTheme="minorEastAsia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Cs w:val="28"/>
                    <w:lang w:val="en-US"/>
                  </w:rPr>
                  <m:t>N</m:t>
                </m:r>
              </m:oMath>
            </m:oMathPara>
          </w:p>
        </w:tc>
        <w:tc>
          <w:tcPr>
            <w:tcW w:w="989" w:type="dxa"/>
            <w:vAlign w:val="center"/>
          </w:tcPr>
          <w:p w:rsidR="00580E2F" w:rsidRPr="00580E2F" w:rsidRDefault="00580E2F" w:rsidP="00CD74CF">
            <w:pPr>
              <w:spacing w:line="240" w:lineRule="auto"/>
              <w:ind w:firstLine="0"/>
              <w:jc w:val="center"/>
              <w:rPr>
                <w:rFonts w:eastAsiaTheme="minorEastAsia"/>
                <w:i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Cs w:val="28"/>
                    <w:lang w:val="en-US"/>
                  </w:rPr>
                  <m:t>kg</m:t>
                </m:r>
              </m:oMath>
            </m:oMathPara>
          </w:p>
        </w:tc>
        <w:tc>
          <w:tcPr>
            <w:tcW w:w="1117" w:type="dxa"/>
            <w:vAlign w:val="center"/>
          </w:tcPr>
          <w:p w:rsidR="00580E2F" w:rsidRPr="000C4892" w:rsidRDefault="00580E2F" w:rsidP="00CD74CF">
            <w:pPr>
              <w:spacing w:line="240" w:lineRule="auto"/>
              <w:ind w:firstLine="0"/>
              <w:jc w:val="center"/>
              <w:rPr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szCs w:val="28"/>
                    <w:lang w:val="en-US"/>
                  </w:rPr>
                  <m:t>s</m:t>
                </m:r>
              </m:oMath>
            </m:oMathPara>
          </w:p>
        </w:tc>
        <w:tc>
          <w:tcPr>
            <w:tcW w:w="2081" w:type="dxa"/>
            <w:vAlign w:val="center"/>
          </w:tcPr>
          <w:p w:rsidR="00580E2F" w:rsidRPr="000C4892" w:rsidRDefault="00580E2F" w:rsidP="004E44C3">
            <w:pPr>
              <w:spacing w:line="240" w:lineRule="auto"/>
              <w:ind w:firstLine="0"/>
              <w:jc w:val="center"/>
              <w:rPr>
                <w:szCs w:val="28"/>
                <w:lang w:val="en-US"/>
              </w:rPr>
            </w:pPr>
            <w:r w:rsidRPr="00586F26">
              <w:t>ºC</w:t>
            </w:r>
          </w:p>
        </w:tc>
        <w:tc>
          <w:tcPr>
            <w:tcW w:w="1678" w:type="dxa"/>
            <w:vAlign w:val="center"/>
          </w:tcPr>
          <w:p w:rsidR="00580E2F" w:rsidRPr="000C4892" w:rsidRDefault="00580E2F" w:rsidP="004E44C3">
            <w:pPr>
              <w:spacing w:line="240" w:lineRule="auto"/>
              <w:ind w:firstLine="0"/>
              <w:rPr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szCs w:val="28"/>
                    <w:lang w:val="en-US"/>
                  </w:rPr>
                  <m:t>kg\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Cs w:val="28"/>
                        <w:lang w:val="en-US"/>
                      </w:rPr>
                      <m:t>m</m:t>
                    </m:r>
                  </m:e>
                  <m:sup>
                    <m:r>
                      <w:rPr>
                        <w:rFonts w:ascii="Cambria Math" w:hAnsi="Cambria Math"/>
                        <w:szCs w:val="28"/>
                        <w:lang w:val="en-US"/>
                      </w:rPr>
                      <m:t>3</m:t>
                    </m:r>
                  </m:sup>
                </m:sSup>
              </m:oMath>
            </m:oMathPara>
          </w:p>
        </w:tc>
      </w:tr>
    </w:tbl>
    <w:p w:rsidR="00A47E22" w:rsidRPr="00580E2F" w:rsidRDefault="0084432B" w:rsidP="00580E2F">
      <w:pPr>
        <w:pStyle w:val="3"/>
        <w:numPr>
          <w:ilvl w:val="1"/>
          <w:numId w:val="37"/>
        </w:numPr>
        <w:jc w:val="left"/>
        <w:rPr>
          <w:lang w:val="ru-RU"/>
        </w:rPr>
      </w:pPr>
      <w:bookmarkStart w:id="53" w:name="_Toc364463007"/>
      <w:r>
        <w:rPr>
          <w:lang w:val="ru-RU"/>
        </w:rPr>
        <w:t xml:space="preserve"> </w:t>
      </w:r>
      <w:bookmarkEnd w:id="53"/>
      <w:r w:rsidR="00580E2F">
        <w:rPr>
          <w:lang w:val="ru-RU"/>
        </w:rPr>
        <w:t>Геометрическая модель</w:t>
      </w:r>
    </w:p>
    <w:p w:rsidR="00580E2F" w:rsidRDefault="00580E2F" w:rsidP="00CD74CF">
      <w:pPr>
        <w:ind w:firstLine="567"/>
      </w:pPr>
      <w:r w:rsidRPr="00580E2F">
        <w:t xml:space="preserve">Откроем в дереве модели модуль </w:t>
      </w:r>
      <w:r w:rsidRPr="00580E2F">
        <w:rPr>
          <w:b/>
          <w:i/>
        </w:rPr>
        <w:t>PART.</w:t>
      </w:r>
      <w:r w:rsidRPr="00580E2F">
        <w:t xml:space="preserve"> Для создания де</w:t>
      </w:r>
      <w:r>
        <w:t xml:space="preserve">тали нажмите кнопку </w:t>
      </w:r>
      <w:proofErr w:type="spellStart"/>
      <w:r w:rsidRPr="00580E2F">
        <w:rPr>
          <w:b/>
          <w:i/>
        </w:rPr>
        <w:t>Create</w:t>
      </w:r>
      <w:proofErr w:type="spellEnd"/>
      <w:r w:rsidRPr="00580E2F">
        <w:rPr>
          <w:b/>
          <w:i/>
        </w:rPr>
        <w:t xml:space="preserve"> </w:t>
      </w:r>
      <w:proofErr w:type="spellStart"/>
      <w:r w:rsidRPr="00580E2F">
        <w:rPr>
          <w:b/>
          <w:i/>
        </w:rPr>
        <w:t>Part</w:t>
      </w:r>
      <w:proofErr w:type="spellEnd"/>
      <w:r>
        <w:t xml:space="preserve"> </w:t>
      </w:r>
      <w:r>
        <w:rPr>
          <w:noProof/>
          <w:position w:val="-6"/>
          <w:szCs w:val="28"/>
        </w:rPr>
        <w:drawing>
          <wp:inline distT="0" distB="0" distL="0" distR="0" wp14:anchorId="0E849776" wp14:editId="0FB33627">
            <wp:extent cx="270510" cy="23050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" cy="23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0E2F">
        <w:t xml:space="preserve">  , или дважды щёлкните на значке </w:t>
      </w:r>
      <w:r>
        <w:rPr>
          <w:noProof/>
          <w:szCs w:val="28"/>
        </w:rPr>
        <w:drawing>
          <wp:inline distT="0" distB="0" distL="0" distR="0" wp14:anchorId="6931370E" wp14:editId="2019F977">
            <wp:extent cx="732855" cy="190831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122" cy="1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0E2F">
        <w:t xml:space="preserve"> в дереве модели.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83"/>
      </w:tblGrid>
      <w:tr w:rsidR="00580E2F" w:rsidTr="006E377A">
        <w:tc>
          <w:tcPr>
            <w:tcW w:w="9683" w:type="dxa"/>
          </w:tcPr>
          <w:p w:rsidR="00580E2F" w:rsidRDefault="00580E2F" w:rsidP="006E377A">
            <w:pPr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1F841ADB" wp14:editId="2A07081F">
                  <wp:extent cx="6154420" cy="1582420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54420" cy="1582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E2F" w:rsidTr="006E377A">
        <w:tc>
          <w:tcPr>
            <w:tcW w:w="9683" w:type="dxa"/>
          </w:tcPr>
          <w:p w:rsidR="00580E2F" w:rsidRDefault="00580E2F" w:rsidP="00580E2F">
            <w:pPr>
              <w:ind w:firstLine="0"/>
              <w:jc w:val="center"/>
            </w:pPr>
            <w:r>
              <w:t xml:space="preserve">Рисунок 2.1 – </w:t>
            </w:r>
            <w:r w:rsidRPr="00580E2F">
              <w:t>Создание геометрической модели</w:t>
            </w:r>
          </w:p>
        </w:tc>
      </w:tr>
    </w:tbl>
    <w:p w:rsidR="00580E2F" w:rsidRDefault="00580E2F" w:rsidP="00CD74CF">
      <w:pPr>
        <w:ind w:firstLine="567"/>
      </w:pPr>
      <w:r w:rsidRPr="00580E2F">
        <w:t xml:space="preserve">В появившемся окне </w:t>
      </w:r>
      <w:proofErr w:type="spellStart"/>
      <w:r w:rsidRPr="00580E2F">
        <w:rPr>
          <w:b/>
          <w:i/>
        </w:rPr>
        <w:t>Create</w:t>
      </w:r>
      <w:proofErr w:type="spellEnd"/>
      <w:r w:rsidRPr="00580E2F">
        <w:rPr>
          <w:b/>
          <w:i/>
        </w:rPr>
        <w:t xml:space="preserve"> </w:t>
      </w:r>
      <w:proofErr w:type="spellStart"/>
      <w:r w:rsidRPr="00580E2F">
        <w:rPr>
          <w:b/>
          <w:i/>
        </w:rPr>
        <w:t>Part</w:t>
      </w:r>
      <w:proofErr w:type="spellEnd"/>
      <w:r w:rsidRPr="00580E2F">
        <w:rPr>
          <w:b/>
          <w:i/>
        </w:rPr>
        <w:t xml:space="preserve"> </w:t>
      </w:r>
      <w:r w:rsidRPr="00580E2F">
        <w:t>(</w:t>
      </w:r>
      <w:r>
        <w:t>Рисунок</w:t>
      </w:r>
      <w:r w:rsidRPr="00580E2F">
        <w:t xml:space="preserve"> </w:t>
      </w:r>
      <w:r>
        <w:t>2</w:t>
      </w:r>
      <w:r w:rsidRPr="00580E2F">
        <w:t>.</w:t>
      </w:r>
      <w:r>
        <w:t>2</w:t>
      </w:r>
      <w:r w:rsidRPr="00580E2F">
        <w:t xml:space="preserve">) дайте детали имя </w:t>
      </w:r>
      <w:proofErr w:type="spellStart"/>
      <w:r w:rsidRPr="00580E2F">
        <w:rPr>
          <w:b/>
          <w:i/>
        </w:rPr>
        <w:t>Plate</w:t>
      </w:r>
      <w:proofErr w:type="spellEnd"/>
      <w:r w:rsidRPr="00580E2F">
        <w:t xml:space="preserve"> и примите следующие установки: </w:t>
      </w:r>
      <w:r w:rsidRPr="00580E2F">
        <w:rPr>
          <w:b/>
          <w:i/>
        </w:rPr>
        <w:t>2D</w:t>
      </w:r>
      <w:r w:rsidRPr="00580E2F">
        <w:t xml:space="preserve"> (двухмерного), </w:t>
      </w:r>
      <w:proofErr w:type="spellStart"/>
      <w:r w:rsidRPr="00580E2F">
        <w:rPr>
          <w:b/>
          <w:i/>
        </w:rPr>
        <w:t>Deformable</w:t>
      </w:r>
      <w:proofErr w:type="spellEnd"/>
      <w:r w:rsidRPr="00580E2F">
        <w:t xml:space="preserve"> (деформируемого) тела и </w:t>
      </w:r>
      <w:proofErr w:type="spellStart"/>
      <w:r w:rsidRPr="00580E2F">
        <w:rPr>
          <w:b/>
          <w:i/>
        </w:rPr>
        <w:t>Shell</w:t>
      </w:r>
      <w:proofErr w:type="spellEnd"/>
      <w:r w:rsidRPr="00580E2F">
        <w:t xml:space="preserve"> (оболочка) в качестве базового свойства. В текстовом поле </w:t>
      </w:r>
      <w:proofErr w:type="spellStart"/>
      <w:r w:rsidRPr="00580E2F">
        <w:rPr>
          <w:b/>
          <w:i/>
        </w:rPr>
        <w:t>Approximate</w:t>
      </w:r>
      <w:proofErr w:type="spellEnd"/>
      <w:r w:rsidRPr="00580E2F">
        <w:rPr>
          <w:b/>
          <w:i/>
        </w:rPr>
        <w:t xml:space="preserve"> </w:t>
      </w:r>
      <w:proofErr w:type="spellStart"/>
      <w:r w:rsidRPr="00580E2F">
        <w:rPr>
          <w:b/>
          <w:i/>
        </w:rPr>
        <w:t>size</w:t>
      </w:r>
      <w:proofErr w:type="spellEnd"/>
      <w:r w:rsidRPr="00580E2F">
        <w:t xml:space="preserve"> наберите 1. Щелкните </w:t>
      </w:r>
      <w:proofErr w:type="spellStart"/>
      <w:r w:rsidRPr="00580E2F">
        <w:rPr>
          <w:b/>
          <w:i/>
        </w:rPr>
        <w:t>Continue</w:t>
      </w:r>
      <w:proofErr w:type="spellEnd"/>
      <w:r w:rsidRPr="00580E2F">
        <w:t>, чтобы закрыть диалоговое окно</w:t>
      </w:r>
    </w:p>
    <w:p w:rsidR="00580E2F" w:rsidRDefault="00580E2F" w:rsidP="00CD74CF">
      <w:pPr>
        <w:ind w:firstLine="567"/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41"/>
        <w:gridCol w:w="4842"/>
      </w:tblGrid>
      <w:tr w:rsidR="00580E2F" w:rsidTr="00580E2F">
        <w:tc>
          <w:tcPr>
            <w:tcW w:w="4841" w:type="dxa"/>
            <w:vAlign w:val="center"/>
          </w:tcPr>
          <w:p w:rsidR="00580E2F" w:rsidRDefault="00580E2F" w:rsidP="00580E2F">
            <w:pPr>
              <w:ind w:firstLine="0"/>
              <w:jc w:val="center"/>
            </w:pPr>
            <w:r>
              <w:rPr>
                <w:noProof/>
                <w:szCs w:val="28"/>
              </w:rPr>
              <w:drawing>
                <wp:inline distT="0" distB="0" distL="0" distR="0" wp14:anchorId="6ACF4874" wp14:editId="2D1B7703">
                  <wp:extent cx="2143760" cy="3889375"/>
                  <wp:effectExtent l="0" t="0" r="889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3760" cy="3889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42" w:type="dxa"/>
            <w:vAlign w:val="center"/>
          </w:tcPr>
          <w:p w:rsidR="00580E2F" w:rsidRDefault="00580E2F" w:rsidP="00580E2F">
            <w:pPr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11B18516" wp14:editId="624B4C0C">
                  <wp:extent cx="2828925" cy="3819525"/>
                  <wp:effectExtent l="0" t="0" r="9525" b="9525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8925" cy="3819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0E2F" w:rsidTr="00580E2F">
        <w:tc>
          <w:tcPr>
            <w:tcW w:w="9683" w:type="dxa"/>
            <w:gridSpan w:val="2"/>
            <w:vAlign w:val="center"/>
          </w:tcPr>
          <w:p w:rsidR="00580E2F" w:rsidRDefault="00580E2F" w:rsidP="00580E2F">
            <w:pPr>
              <w:ind w:firstLine="0"/>
              <w:jc w:val="center"/>
            </w:pPr>
            <w:r>
              <w:t>Рисунок 2.2 – Построение эскиза модели</w:t>
            </w:r>
          </w:p>
        </w:tc>
      </w:tr>
    </w:tbl>
    <w:p w:rsidR="00580E2F" w:rsidRDefault="00580E2F" w:rsidP="00CD74CF">
      <w:pPr>
        <w:ind w:firstLine="567"/>
      </w:pPr>
      <w:r w:rsidRPr="00580E2F">
        <w:t xml:space="preserve">В появившемся рабочем поле, воспользовавшись </w:t>
      </w:r>
      <w:r w:rsidR="00E03232">
        <w:t>инструментом</w:t>
      </w:r>
      <w:r w:rsidRPr="00580E2F">
        <w:t xml:space="preserve"> </w:t>
      </w:r>
      <w:r>
        <w:rPr>
          <w:noProof/>
          <w:szCs w:val="28"/>
        </w:rPr>
        <w:drawing>
          <wp:inline distT="0" distB="0" distL="0" distR="0" wp14:anchorId="7DB144E4" wp14:editId="14ACEB8C">
            <wp:extent cx="246380" cy="207010"/>
            <wp:effectExtent l="0" t="0" r="1270" b="254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380" cy="20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0E2F">
        <w:t xml:space="preserve">, создаём прямоугольник с координатами (0, 0) и (0.6, 1). После задания координат каждой точки, подтверждаем свой выбор клавишей </w:t>
      </w:r>
      <w:proofErr w:type="spellStart"/>
      <w:r w:rsidRPr="00E03232">
        <w:rPr>
          <w:b/>
          <w:i/>
        </w:rPr>
        <w:t>Enter</w:t>
      </w:r>
      <w:proofErr w:type="spellEnd"/>
      <w:r w:rsidRPr="00580E2F">
        <w:t xml:space="preserve"> (или средней кнопкой мыши). В случае ошибки можно произвести отмену действия при помощи кнопки </w:t>
      </w:r>
      <w:proofErr w:type="spellStart"/>
      <w:r w:rsidRPr="00E03232">
        <w:rPr>
          <w:b/>
          <w:i/>
        </w:rPr>
        <w:t>Cancel</w:t>
      </w:r>
      <w:proofErr w:type="spellEnd"/>
      <w:r w:rsidRPr="00580E2F">
        <w:t>.  (</w:t>
      </w:r>
      <w:r w:rsidR="00E03232">
        <w:t>Рисунок</w:t>
      </w:r>
      <w:r w:rsidR="00E03232" w:rsidRPr="00580E2F">
        <w:t xml:space="preserve"> </w:t>
      </w:r>
      <w:r w:rsidR="00E03232">
        <w:t>2</w:t>
      </w:r>
      <w:r w:rsidR="00E03232" w:rsidRPr="00580E2F">
        <w:t>.</w:t>
      </w:r>
      <w:r w:rsidR="00E03232">
        <w:t>2</w:t>
      </w:r>
      <w:r w:rsidRPr="00580E2F">
        <w:t xml:space="preserve">). Выходим из режима </w:t>
      </w:r>
      <w:r w:rsidRPr="00E03232">
        <w:rPr>
          <w:b/>
          <w:i/>
        </w:rPr>
        <w:t>Эскиз</w:t>
      </w:r>
      <w:r w:rsidRPr="00580E2F">
        <w:t xml:space="preserve">,  нажав кнопку </w:t>
      </w:r>
      <w:proofErr w:type="spellStart"/>
      <w:r w:rsidRPr="00E03232">
        <w:rPr>
          <w:b/>
          <w:i/>
        </w:rPr>
        <w:t>Done</w:t>
      </w:r>
      <w:proofErr w:type="spellEnd"/>
      <w:r w:rsidR="00E03232" w:rsidRPr="00580E2F">
        <w:t>.</w:t>
      </w:r>
    </w:p>
    <w:p w:rsidR="00881C1B" w:rsidRPr="00C02AB9" w:rsidRDefault="00E03232" w:rsidP="00E03232">
      <w:pPr>
        <w:pStyle w:val="3"/>
        <w:numPr>
          <w:ilvl w:val="1"/>
          <w:numId w:val="37"/>
        </w:numPr>
        <w:jc w:val="left"/>
        <w:rPr>
          <w:lang w:val="ru-RU"/>
        </w:rPr>
      </w:pPr>
      <w:r>
        <w:rPr>
          <w:lang w:val="ru-RU"/>
        </w:rPr>
        <w:t xml:space="preserve"> </w:t>
      </w:r>
      <w:r w:rsidRPr="00E03232">
        <w:rPr>
          <w:lang w:val="ru-RU"/>
        </w:rPr>
        <w:t>Модель материала</w:t>
      </w:r>
    </w:p>
    <w:p w:rsidR="00E03232" w:rsidRDefault="00E03232" w:rsidP="0077318B">
      <w:pPr>
        <w:pStyle w:val="af"/>
        <w:spacing w:before="120"/>
        <w:ind w:left="0" w:firstLine="567"/>
      </w:pPr>
      <w:r w:rsidRPr="00E03232">
        <w:t>Для расчёта стационарного поля температур достаточно задания только коэффициента теплопроводности (k=52 W/m/ºC). При нестационарном тепловом расчёте необходимо определение теплоёмкости (с = 434 J/</w:t>
      </w:r>
      <w:proofErr w:type="spellStart"/>
      <w:r w:rsidRPr="00E03232">
        <w:t>kg</w:t>
      </w:r>
      <w:proofErr w:type="spellEnd"/>
      <w:r w:rsidRPr="00E03232">
        <w:t xml:space="preserve">/ºC) и плотности (7832 </w:t>
      </w:r>
      <w:proofErr w:type="spellStart"/>
      <w:r w:rsidRPr="00E03232">
        <w:t>kg</w:t>
      </w:r>
      <w:proofErr w:type="spellEnd"/>
      <w:r w:rsidRPr="00E03232">
        <w:t>/m</w:t>
      </w:r>
      <w:r w:rsidRPr="00E03232">
        <w:rPr>
          <w:vertAlign w:val="superscript"/>
        </w:rPr>
        <w:t>3</w:t>
      </w:r>
      <w:r w:rsidRPr="00E03232">
        <w:t>) материала.</w:t>
      </w:r>
    </w:p>
    <w:p w:rsidR="00E03232" w:rsidRDefault="00E03232" w:rsidP="0077318B">
      <w:pPr>
        <w:pStyle w:val="af"/>
        <w:spacing w:before="120"/>
        <w:ind w:left="0" w:firstLine="567"/>
      </w:pPr>
      <w:r w:rsidRPr="00E03232">
        <w:t>Создадим материал</w:t>
      </w:r>
      <w:r>
        <w:t xml:space="preserve"> с необходимыми теплофизическими свойствами.</w:t>
      </w:r>
      <w:r w:rsidRPr="00E03232">
        <w:t xml:space="preserve"> В </w:t>
      </w:r>
      <w:r w:rsidRPr="00E03232">
        <w:rPr>
          <w:b/>
          <w:i/>
        </w:rPr>
        <w:t>Дереве Модели</w:t>
      </w:r>
      <w:r w:rsidRPr="00E03232">
        <w:t xml:space="preserve"> дважды </w:t>
      </w:r>
      <w:r>
        <w:t>кликните</w:t>
      </w:r>
      <w:r w:rsidRPr="00E03232">
        <w:t xml:space="preserve"> по контейнеру </w:t>
      </w:r>
      <w:proofErr w:type="spellStart"/>
      <w:r w:rsidRPr="00E03232">
        <w:rPr>
          <w:b/>
          <w:i/>
        </w:rPr>
        <w:t>Materials</w:t>
      </w:r>
      <w:proofErr w:type="spellEnd"/>
      <w:r w:rsidRPr="00E03232">
        <w:t xml:space="preserve">, чтобы создать новый материал. В появившемся окне </w:t>
      </w:r>
      <w:proofErr w:type="spellStart"/>
      <w:r w:rsidRPr="00E03232">
        <w:rPr>
          <w:b/>
          <w:i/>
        </w:rPr>
        <w:t>Edit</w:t>
      </w:r>
      <w:proofErr w:type="spellEnd"/>
      <w:r w:rsidRPr="00E03232">
        <w:rPr>
          <w:b/>
          <w:i/>
        </w:rPr>
        <w:t xml:space="preserve"> </w:t>
      </w:r>
      <w:proofErr w:type="spellStart"/>
      <w:r w:rsidRPr="00E03232">
        <w:rPr>
          <w:b/>
          <w:i/>
        </w:rPr>
        <w:t>Material</w:t>
      </w:r>
      <w:proofErr w:type="spellEnd"/>
      <w:r w:rsidRPr="00E03232">
        <w:t xml:space="preserve"> зададим имя </w:t>
      </w:r>
      <w:proofErr w:type="spellStart"/>
      <w:r w:rsidRPr="00E03232">
        <w:rPr>
          <w:b/>
          <w:i/>
        </w:rPr>
        <w:t>Metal</w:t>
      </w:r>
      <w:proofErr w:type="spellEnd"/>
      <w:r>
        <w:t>. В</w:t>
      </w:r>
      <w:r w:rsidRPr="00E03232">
        <w:t xml:space="preserve"> </w:t>
      </w:r>
      <w:r w:rsidRPr="00E03232">
        <w:lastRenderedPageBreak/>
        <w:t xml:space="preserve">меню редактора выберем </w:t>
      </w:r>
      <w:proofErr w:type="spellStart"/>
      <w:r w:rsidRPr="00E03232">
        <w:rPr>
          <w:b/>
          <w:i/>
        </w:rPr>
        <w:t>Mechanical</w:t>
      </w:r>
      <w:proofErr w:type="spellEnd"/>
      <w:r w:rsidRPr="00E03232">
        <w:rPr>
          <w:b/>
          <w:i/>
        </w:rPr>
        <w:t>=&gt;</w:t>
      </w:r>
      <w:proofErr w:type="spellStart"/>
      <w:r w:rsidRPr="00E03232">
        <w:rPr>
          <w:b/>
          <w:i/>
        </w:rPr>
        <w:t>Thermal</w:t>
      </w:r>
      <w:proofErr w:type="spellEnd"/>
      <w:r w:rsidRPr="00E03232">
        <w:rPr>
          <w:b/>
          <w:i/>
        </w:rPr>
        <w:t>=&gt;</w:t>
      </w:r>
      <w:proofErr w:type="spellStart"/>
      <w:r w:rsidRPr="00E03232">
        <w:rPr>
          <w:b/>
          <w:i/>
        </w:rPr>
        <w:t>Conductivity</w:t>
      </w:r>
      <w:proofErr w:type="spellEnd"/>
      <w:r w:rsidRPr="00E03232">
        <w:t xml:space="preserve"> и введем значение коэффициента теплопроводности k=52 W/m/ºC. Для задания значения удельной теплоёмкости металла выберем </w:t>
      </w:r>
      <w:proofErr w:type="spellStart"/>
      <w:r w:rsidRPr="00E03232">
        <w:rPr>
          <w:b/>
          <w:i/>
        </w:rPr>
        <w:t>Mechanical</w:t>
      </w:r>
      <w:proofErr w:type="spellEnd"/>
      <w:r w:rsidRPr="00E03232">
        <w:rPr>
          <w:b/>
          <w:i/>
        </w:rPr>
        <w:t xml:space="preserve"> =&gt; </w:t>
      </w:r>
      <w:proofErr w:type="spellStart"/>
      <w:r w:rsidRPr="00E03232">
        <w:rPr>
          <w:b/>
          <w:i/>
        </w:rPr>
        <w:t>Thermal</w:t>
      </w:r>
      <w:proofErr w:type="spellEnd"/>
      <w:r w:rsidRPr="00E03232">
        <w:rPr>
          <w:b/>
          <w:i/>
        </w:rPr>
        <w:t xml:space="preserve"> =&gt; </w:t>
      </w:r>
      <w:proofErr w:type="spellStart"/>
      <w:r w:rsidRPr="00E03232">
        <w:rPr>
          <w:b/>
          <w:i/>
        </w:rPr>
        <w:t>Specific</w:t>
      </w:r>
      <w:proofErr w:type="spellEnd"/>
      <w:r w:rsidRPr="00E03232">
        <w:rPr>
          <w:b/>
          <w:i/>
        </w:rPr>
        <w:t xml:space="preserve"> </w:t>
      </w:r>
      <w:proofErr w:type="spellStart"/>
      <w:r w:rsidRPr="00E03232">
        <w:rPr>
          <w:b/>
          <w:i/>
        </w:rPr>
        <w:t>Heat</w:t>
      </w:r>
      <w:proofErr w:type="spellEnd"/>
      <w:r>
        <w:t xml:space="preserve"> и введем </w:t>
      </w:r>
      <w:r w:rsidRPr="00E03232">
        <w:t>434 J/</w:t>
      </w:r>
      <w:proofErr w:type="spellStart"/>
      <w:r w:rsidRPr="00E03232">
        <w:t>kg</w:t>
      </w:r>
      <w:proofErr w:type="spellEnd"/>
      <w:r w:rsidRPr="00E03232">
        <w:t xml:space="preserve">/ºC. Плотность металла задаётся в окне  </w:t>
      </w:r>
      <w:proofErr w:type="spellStart"/>
      <w:r w:rsidRPr="00E03232">
        <w:rPr>
          <w:b/>
          <w:i/>
        </w:rPr>
        <w:t>General</w:t>
      </w:r>
      <w:proofErr w:type="spellEnd"/>
      <w:r w:rsidRPr="00E03232">
        <w:rPr>
          <w:b/>
          <w:i/>
        </w:rPr>
        <w:t>=&gt;</w:t>
      </w:r>
      <w:proofErr w:type="spellStart"/>
      <w:r w:rsidRPr="00E03232">
        <w:rPr>
          <w:b/>
          <w:i/>
        </w:rPr>
        <w:t>Density</w:t>
      </w:r>
      <w:proofErr w:type="spellEnd"/>
      <w:r w:rsidRPr="00E03232">
        <w:t xml:space="preserve"> </w:t>
      </w:r>
      <w:r>
        <w:t xml:space="preserve">- </w:t>
      </w:r>
      <w:r w:rsidRPr="00E03232">
        <w:t xml:space="preserve">7832 </w:t>
      </w:r>
      <w:proofErr w:type="spellStart"/>
      <w:r w:rsidRPr="00E03232">
        <w:t>kg</w:t>
      </w:r>
      <w:proofErr w:type="spellEnd"/>
      <w:r w:rsidRPr="00E03232">
        <w:t>/m3 (</w:t>
      </w:r>
      <w:r>
        <w:t>Рисунок</w:t>
      </w:r>
      <w:r w:rsidRPr="00580E2F">
        <w:t xml:space="preserve"> </w:t>
      </w:r>
      <w:r>
        <w:t>2</w:t>
      </w:r>
      <w:r w:rsidRPr="00580E2F">
        <w:t>.</w:t>
      </w:r>
      <w:r>
        <w:t>3</w:t>
      </w:r>
      <w:r w:rsidRPr="00E03232">
        <w:t>)</w:t>
      </w:r>
      <w:r>
        <w:t>.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83"/>
      </w:tblGrid>
      <w:tr w:rsidR="00E03232" w:rsidTr="006E377A">
        <w:tc>
          <w:tcPr>
            <w:tcW w:w="9683" w:type="dxa"/>
          </w:tcPr>
          <w:p w:rsidR="00E03232" w:rsidRDefault="00E03232" w:rsidP="006E377A">
            <w:pPr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48D51221" wp14:editId="312565A3">
                  <wp:extent cx="3260090" cy="4197985"/>
                  <wp:effectExtent l="0" t="0" r="0" b="0"/>
                  <wp:docPr id="25" name="Рисунок 25" descr="Описание: C:\Users\Ruslan\AppData\Local\Temp\SNAGHTML19471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" descr="Описание: C:\Users\Ruslan\AppData\Local\Temp\SNAGHTML194711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0090" cy="4197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3232" w:rsidTr="006E377A">
        <w:tc>
          <w:tcPr>
            <w:tcW w:w="9683" w:type="dxa"/>
          </w:tcPr>
          <w:p w:rsidR="00E03232" w:rsidRDefault="00E03232" w:rsidP="00E03232">
            <w:pPr>
              <w:ind w:firstLine="0"/>
              <w:jc w:val="center"/>
            </w:pPr>
            <w:r>
              <w:t>Рисунок 2.3 – Определение модели материала</w:t>
            </w:r>
          </w:p>
        </w:tc>
      </w:tr>
    </w:tbl>
    <w:p w:rsidR="00E03232" w:rsidRDefault="00E03232" w:rsidP="0077318B">
      <w:pPr>
        <w:pStyle w:val="af"/>
        <w:spacing w:before="120"/>
        <w:ind w:left="0" w:firstLine="567"/>
      </w:pPr>
      <w:r w:rsidRPr="00E03232">
        <w:t xml:space="preserve">Теперь перейдём к определению сечения. </w:t>
      </w:r>
      <w:r>
        <w:t xml:space="preserve">Открываем диалоговой окно </w:t>
      </w:r>
      <w:proofErr w:type="spellStart"/>
      <w:r w:rsidRPr="00E03232">
        <w:rPr>
          <w:b/>
          <w:i/>
        </w:rPr>
        <w:t>Create</w:t>
      </w:r>
      <w:proofErr w:type="spellEnd"/>
      <w:r w:rsidRPr="00E03232">
        <w:rPr>
          <w:b/>
          <w:i/>
        </w:rPr>
        <w:t xml:space="preserve"> </w:t>
      </w:r>
      <w:proofErr w:type="spellStart"/>
      <w:r w:rsidRPr="00E03232">
        <w:rPr>
          <w:b/>
          <w:i/>
        </w:rPr>
        <w:t>Section</w:t>
      </w:r>
      <w:proofErr w:type="spellEnd"/>
      <w:r>
        <w:t xml:space="preserve"> (вызов возможен либо из </w:t>
      </w:r>
      <w:r w:rsidRPr="00E03232">
        <w:rPr>
          <w:b/>
          <w:i/>
        </w:rPr>
        <w:t>Дерева модели</w:t>
      </w:r>
      <w:r>
        <w:t xml:space="preserve">, либо через иконку </w:t>
      </w:r>
      <w:r>
        <w:rPr>
          <w:noProof/>
        </w:rPr>
        <w:drawing>
          <wp:inline distT="0" distB="0" distL="0" distR="0" wp14:anchorId="02B8FC67" wp14:editId="0DB7BB43">
            <wp:extent cx="182880" cy="205740"/>
            <wp:effectExtent l="0" t="0" r="7620" b="381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81303" cy="203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</w:t>
      </w:r>
      <w:r w:rsidRPr="00E03232">
        <w:t xml:space="preserve">. В диалоговом окне </w:t>
      </w:r>
      <w:proofErr w:type="spellStart"/>
      <w:r w:rsidRPr="00E03232">
        <w:rPr>
          <w:b/>
          <w:i/>
        </w:rPr>
        <w:t>Create</w:t>
      </w:r>
      <w:proofErr w:type="spellEnd"/>
      <w:r w:rsidRPr="00E03232">
        <w:rPr>
          <w:b/>
          <w:i/>
        </w:rPr>
        <w:t xml:space="preserve"> </w:t>
      </w:r>
      <w:proofErr w:type="spellStart"/>
      <w:r w:rsidRPr="00E03232">
        <w:rPr>
          <w:b/>
          <w:i/>
        </w:rPr>
        <w:t>Section</w:t>
      </w:r>
      <w:proofErr w:type="spellEnd"/>
      <w:r w:rsidRPr="00E03232">
        <w:rPr>
          <w:b/>
          <w:i/>
        </w:rPr>
        <w:t xml:space="preserve"> </w:t>
      </w:r>
      <w:r w:rsidRPr="00E03232">
        <w:t xml:space="preserve">присвоим сечению имя </w:t>
      </w:r>
      <w:proofErr w:type="spellStart"/>
      <w:r w:rsidRPr="00E03232">
        <w:rPr>
          <w:b/>
          <w:i/>
        </w:rPr>
        <w:t>Plate</w:t>
      </w:r>
      <w:proofErr w:type="spellEnd"/>
      <w:r w:rsidRPr="00E03232">
        <w:t xml:space="preserve">. Выберите в соответствующих списках </w:t>
      </w:r>
      <w:proofErr w:type="spellStart"/>
      <w:r w:rsidRPr="00E03232">
        <w:rPr>
          <w:b/>
          <w:i/>
        </w:rPr>
        <w:t>Solid</w:t>
      </w:r>
      <w:proofErr w:type="spellEnd"/>
      <w:r w:rsidRPr="00E03232">
        <w:rPr>
          <w:b/>
          <w:i/>
        </w:rPr>
        <w:t xml:space="preserve">, </w:t>
      </w:r>
      <w:proofErr w:type="spellStart"/>
      <w:r w:rsidRPr="00E03232">
        <w:rPr>
          <w:b/>
          <w:i/>
        </w:rPr>
        <w:t>Homogoneous</w:t>
      </w:r>
      <w:proofErr w:type="spellEnd"/>
      <w:r w:rsidRPr="00E03232">
        <w:t xml:space="preserve"> и щелкните </w:t>
      </w:r>
      <w:proofErr w:type="spellStart"/>
      <w:r w:rsidRPr="00E03232">
        <w:rPr>
          <w:b/>
          <w:i/>
        </w:rPr>
        <w:t>Continue</w:t>
      </w:r>
      <w:proofErr w:type="spellEnd"/>
      <w:r w:rsidRPr="00E03232">
        <w:t xml:space="preserve">. В появившемся окне редактора сечений </w:t>
      </w:r>
      <w:proofErr w:type="spellStart"/>
      <w:r w:rsidRPr="00E03232">
        <w:rPr>
          <w:b/>
          <w:i/>
        </w:rPr>
        <w:t>Edit</w:t>
      </w:r>
      <w:proofErr w:type="spellEnd"/>
      <w:r w:rsidRPr="00E03232">
        <w:rPr>
          <w:b/>
          <w:i/>
        </w:rPr>
        <w:t xml:space="preserve"> </w:t>
      </w:r>
      <w:proofErr w:type="spellStart"/>
      <w:r w:rsidRPr="00E03232">
        <w:rPr>
          <w:b/>
          <w:i/>
        </w:rPr>
        <w:t>Section</w:t>
      </w:r>
      <w:proofErr w:type="spellEnd"/>
      <w:r w:rsidRPr="00E03232">
        <w:t>,  в каче</w:t>
      </w:r>
      <w:r>
        <w:t>стве материала необходимо</w:t>
      </w:r>
      <w:r w:rsidRPr="00E03232">
        <w:t xml:space="preserve"> указать созданный</w:t>
      </w:r>
      <w:r>
        <w:t xml:space="preserve"> ранее</w:t>
      </w:r>
      <w:r w:rsidRPr="00E03232">
        <w:t xml:space="preserve"> материал </w:t>
      </w:r>
      <w:proofErr w:type="spellStart"/>
      <w:r w:rsidRPr="00E03232">
        <w:rPr>
          <w:b/>
          <w:i/>
        </w:rPr>
        <w:t>Metal</w:t>
      </w:r>
      <w:proofErr w:type="spellEnd"/>
      <w:r w:rsidRPr="00E03232">
        <w:t>.</w:t>
      </w:r>
    </w:p>
    <w:p w:rsidR="00E03232" w:rsidRDefault="00E03232" w:rsidP="0077318B">
      <w:pPr>
        <w:pStyle w:val="af"/>
        <w:spacing w:before="120"/>
        <w:ind w:left="0" w:firstLine="567"/>
      </w:pPr>
      <w:r w:rsidRPr="00E03232">
        <w:t>Следующим шагом присвоим построенное сечение ранее созданной пластине.</w:t>
      </w:r>
      <w:r w:rsidR="006C67AC">
        <w:t xml:space="preserve"> </w:t>
      </w:r>
      <w:proofErr w:type="gramStart"/>
      <w:r w:rsidR="006C67AC" w:rsidRPr="006C67AC">
        <w:t xml:space="preserve">Для этого используем </w:t>
      </w:r>
      <w:r w:rsidR="006C67AC">
        <w:t>иконку</w:t>
      </w:r>
      <w:r w:rsidR="006C67AC" w:rsidRPr="006C67AC">
        <w:t xml:space="preserve"> </w:t>
      </w:r>
      <w:r w:rsidR="006C67AC">
        <w:rPr>
          <w:rFonts w:ascii="Arial" w:hAnsi="Arial" w:cs="Arial"/>
          <w:noProof/>
          <w:sz w:val="20"/>
          <w:szCs w:val="28"/>
        </w:rPr>
        <w:drawing>
          <wp:inline distT="0" distB="0" distL="0" distR="0" wp14:anchorId="5C97A387" wp14:editId="406946A3">
            <wp:extent cx="207010" cy="158750"/>
            <wp:effectExtent l="0" t="0" r="254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010" cy="15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C67AC">
        <w:t xml:space="preserve"> </w:t>
      </w:r>
      <w:proofErr w:type="spellStart"/>
      <w:r w:rsidR="006C67AC" w:rsidRPr="006C67AC">
        <w:rPr>
          <w:b/>
          <w:i/>
        </w:rPr>
        <w:t>Assign</w:t>
      </w:r>
      <w:proofErr w:type="spellEnd"/>
      <w:r w:rsidR="006C67AC" w:rsidRPr="006C67AC">
        <w:rPr>
          <w:b/>
          <w:i/>
        </w:rPr>
        <w:t xml:space="preserve"> </w:t>
      </w:r>
      <w:proofErr w:type="spellStart"/>
      <w:r w:rsidR="006C67AC" w:rsidRPr="006C67AC">
        <w:rPr>
          <w:b/>
          <w:i/>
        </w:rPr>
        <w:t>Section</w:t>
      </w:r>
      <w:proofErr w:type="spellEnd"/>
      <w:r w:rsidR="006C67AC" w:rsidRPr="006C67AC">
        <w:t xml:space="preserve"> в текущей панели инструментов (либо дважды щелкаем по элементу  в дереве модели, либо используем команды меню:</w:t>
      </w:r>
      <w:proofErr w:type="gramEnd"/>
      <w:r w:rsidR="006C67AC" w:rsidRPr="006C67AC">
        <w:t xml:space="preserve"> </w:t>
      </w:r>
      <w:proofErr w:type="spellStart"/>
      <w:proofErr w:type="gramStart"/>
      <w:r w:rsidR="006C67AC" w:rsidRPr="006C67AC">
        <w:rPr>
          <w:b/>
          <w:i/>
        </w:rPr>
        <w:t>Assign</w:t>
      </w:r>
      <w:proofErr w:type="spellEnd"/>
      <w:r w:rsidR="006C67AC" w:rsidRPr="006C67AC">
        <w:rPr>
          <w:b/>
          <w:i/>
        </w:rPr>
        <w:t xml:space="preserve"> =&gt; </w:t>
      </w:r>
      <w:proofErr w:type="spellStart"/>
      <w:r w:rsidR="006C67AC" w:rsidRPr="006C67AC">
        <w:rPr>
          <w:b/>
          <w:i/>
        </w:rPr>
        <w:t>Section</w:t>
      </w:r>
      <w:proofErr w:type="spellEnd"/>
      <w:r w:rsidR="006C67AC" w:rsidRPr="006C67AC">
        <w:t>).</w:t>
      </w:r>
      <w:proofErr w:type="gramEnd"/>
      <w:r w:rsidR="006C67AC" w:rsidRPr="006C67AC">
        <w:t xml:space="preserve"> С помощью мыши выделите </w:t>
      </w:r>
      <w:r w:rsidR="006C67AC" w:rsidRPr="006C67AC">
        <w:lastRenderedPageBreak/>
        <w:t xml:space="preserve">пластину, она будет подсвечена красным цветом. Нажмите </w:t>
      </w:r>
      <w:proofErr w:type="spellStart"/>
      <w:r w:rsidR="006C67AC" w:rsidRPr="006C67AC">
        <w:rPr>
          <w:b/>
          <w:i/>
        </w:rPr>
        <w:t>Done</w:t>
      </w:r>
      <w:proofErr w:type="spellEnd"/>
      <w:r w:rsidR="006C67AC" w:rsidRPr="006C67AC">
        <w:t>. В появившемся окне (</w:t>
      </w:r>
      <w:r w:rsidR="006C67AC">
        <w:t>Рисунок</w:t>
      </w:r>
      <w:r w:rsidR="006C67AC" w:rsidRPr="00580E2F">
        <w:t xml:space="preserve"> </w:t>
      </w:r>
      <w:r w:rsidR="006C67AC">
        <w:t>2</w:t>
      </w:r>
      <w:r w:rsidR="006C67AC" w:rsidRPr="00580E2F">
        <w:t>.</w:t>
      </w:r>
      <w:r w:rsidR="006C67AC">
        <w:t>4</w:t>
      </w:r>
      <w:r w:rsidR="006C67AC" w:rsidRPr="006C67AC">
        <w:t xml:space="preserve">), выберите созданное сечение и подтвердите выбор нажатием кнопки </w:t>
      </w:r>
      <w:r w:rsidR="006C67AC" w:rsidRPr="006C67AC">
        <w:rPr>
          <w:b/>
          <w:i/>
        </w:rPr>
        <w:t>ОК</w:t>
      </w:r>
      <w:r w:rsidR="006C67AC" w:rsidRPr="006C67AC">
        <w:t>.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83"/>
      </w:tblGrid>
      <w:tr w:rsidR="00E03232" w:rsidTr="006E377A">
        <w:tc>
          <w:tcPr>
            <w:tcW w:w="9683" w:type="dxa"/>
          </w:tcPr>
          <w:p w:rsidR="00E03232" w:rsidRDefault="00E03232" w:rsidP="006E377A">
            <w:pPr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21C7B7D4" wp14:editId="05E406FA">
                  <wp:extent cx="2536466" cy="2710538"/>
                  <wp:effectExtent l="0" t="0" r="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4646" cy="27085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3232" w:rsidTr="006E377A">
        <w:tc>
          <w:tcPr>
            <w:tcW w:w="9683" w:type="dxa"/>
          </w:tcPr>
          <w:p w:rsidR="00E03232" w:rsidRDefault="00E03232" w:rsidP="006C67AC">
            <w:pPr>
              <w:ind w:firstLine="0"/>
              <w:jc w:val="center"/>
            </w:pPr>
            <w:r>
              <w:t>Рисунок 2.</w:t>
            </w:r>
            <w:r w:rsidR="006C67AC">
              <w:t>4</w:t>
            </w:r>
            <w:r>
              <w:t xml:space="preserve"> – Присвоение сечения геометрической модели</w:t>
            </w:r>
          </w:p>
        </w:tc>
      </w:tr>
    </w:tbl>
    <w:p w:rsidR="00A47E22" w:rsidRPr="004E44C3" w:rsidRDefault="006C67AC" w:rsidP="006C67AC">
      <w:pPr>
        <w:pStyle w:val="3"/>
        <w:numPr>
          <w:ilvl w:val="1"/>
          <w:numId w:val="37"/>
        </w:numPr>
        <w:jc w:val="left"/>
        <w:rPr>
          <w:lang w:val="ru-RU"/>
        </w:rPr>
      </w:pPr>
      <w:r>
        <w:rPr>
          <w:lang w:val="ru-RU"/>
        </w:rPr>
        <w:t xml:space="preserve"> Сборка</w:t>
      </w:r>
    </w:p>
    <w:p w:rsidR="006C67AC" w:rsidRDefault="006C67AC" w:rsidP="002171AB">
      <w:pPr>
        <w:ind w:firstLine="567"/>
      </w:pPr>
      <w:bookmarkStart w:id="54" w:name="_Toc309601784"/>
      <w:bookmarkStart w:id="55" w:name="_Toc364463013"/>
      <w:r w:rsidRPr="006C67AC">
        <w:t xml:space="preserve">Перейдём к модулю </w:t>
      </w:r>
      <w:r w:rsidRPr="006C67AC">
        <w:rPr>
          <w:b/>
          <w:i/>
        </w:rPr>
        <w:t>ASSEMBLY</w:t>
      </w:r>
      <w:r w:rsidRPr="006C67AC">
        <w:t xml:space="preserve">. </w:t>
      </w:r>
      <w:r>
        <w:t xml:space="preserve">Для создания сборочной единицы необходимо </w:t>
      </w:r>
      <w:r w:rsidRPr="006C67AC">
        <w:t xml:space="preserve">нажать </w:t>
      </w:r>
      <w:r>
        <w:t>на иконку</w:t>
      </w:r>
      <w:r w:rsidRPr="006C67AC">
        <w:t xml:space="preserve"> </w:t>
      </w:r>
      <w:proofErr w:type="spellStart"/>
      <w:r w:rsidRPr="006C67AC">
        <w:rPr>
          <w:b/>
          <w:i/>
        </w:rPr>
        <w:t>Create</w:t>
      </w:r>
      <w:proofErr w:type="spellEnd"/>
      <w:r w:rsidRPr="006C67AC">
        <w:rPr>
          <w:b/>
          <w:i/>
        </w:rPr>
        <w:t xml:space="preserve"> </w:t>
      </w:r>
      <w:proofErr w:type="spellStart"/>
      <w:r w:rsidRPr="006C67AC">
        <w:rPr>
          <w:b/>
          <w:i/>
        </w:rPr>
        <w:t>Part</w:t>
      </w:r>
      <w:proofErr w:type="spellEnd"/>
      <w:r w:rsidRPr="006C67AC">
        <w:rPr>
          <w:b/>
          <w:i/>
        </w:rPr>
        <w:t xml:space="preserve"> </w:t>
      </w:r>
      <w:proofErr w:type="spellStart"/>
      <w:r w:rsidRPr="006C67AC">
        <w:rPr>
          <w:b/>
          <w:i/>
        </w:rPr>
        <w:t>Instance</w:t>
      </w:r>
      <w:proofErr w:type="spellEnd"/>
      <w:r w:rsidRPr="006C67AC">
        <w:t xml:space="preserve"> </w:t>
      </w:r>
      <w:r>
        <w:rPr>
          <w:noProof/>
          <w:szCs w:val="28"/>
        </w:rPr>
        <w:drawing>
          <wp:inline distT="0" distB="0" distL="0" distR="0" wp14:anchorId="17EC58D3" wp14:editId="61184C60">
            <wp:extent cx="151130" cy="158750"/>
            <wp:effectExtent l="0" t="0" r="127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5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C67AC">
        <w:t xml:space="preserve"> (либо в дереве модели дважды кликнуть по элементу </w:t>
      </w:r>
      <w:r>
        <w:rPr>
          <w:noProof/>
          <w:szCs w:val="28"/>
        </w:rPr>
        <w:t xml:space="preserve"> </w:t>
      </w:r>
      <w:r>
        <w:rPr>
          <w:noProof/>
          <w:szCs w:val="28"/>
        </w:rPr>
        <w:drawing>
          <wp:inline distT="0" distB="0" distL="0" distR="0" wp14:anchorId="7C36E1C7" wp14:editId="60808681">
            <wp:extent cx="723265" cy="191135"/>
            <wp:effectExtent l="0" t="0" r="635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265" cy="191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C67AC">
        <w:t xml:space="preserve">, либо воспользоваться  командами: меню </w:t>
      </w:r>
      <w:proofErr w:type="spellStart"/>
      <w:r w:rsidRPr="006C67AC">
        <w:rPr>
          <w:b/>
          <w:i/>
        </w:rPr>
        <w:t>Instance</w:t>
      </w:r>
      <w:proofErr w:type="spellEnd"/>
      <w:r w:rsidRPr="006C67AC">
        <w:rPr>
          <w:b/>
          <w:i/>
        </w:rPr>
        <w:t xml:space="preserve"> =&gt; </w:t>
      </w:r>
      <w:proofErr w:type="spellStart"/>
      <w:r w:rsidRPr="006C67AC">
        <w:rPr>
          <w:b/>
          <w:i/>
        </w:rPr>
        <w:t>Create</w:t>
      </w:r>
      <w:proofErr w:type="spellEnd"/>
      <w:r w:rsidRPr="006C67AC">
        <w:t xml:space="preserve">). Появится окно со списком созданных деталей </w:t>
      </w:r>
      <w:proofErr w:type="spellStart"/>
      <w:r w:rsidRPr="006C67AC">
        <w:rPr>
          <w:b/>
          <w:i/>
        </w:rPr>
        <w:t>Parts</w:t>
      </w:r>
      <w:proofErr w:type="spellEnd"/>
      <w:r w:rsidRPr="006C67AC">
        <w:t xml:space="preserve">. В нашем случае деталь всего одна, выберем ее – она будет выделена красным цветом. В разделе </w:t>
      </w:r>
      <w:proofErr w:type="spellStart"/>
      <w:r w:rsidRPr="006C67AC">
        <w:rPr>
          <w:b/>
          <w:i/>
        </w:rPr>
        <w:t>Instance</w:t>
      </w:r>
      <w:proofErr w:type="spellEnd"/>
      <w:r w:rsidRPr="006C67AC">
        <w:rPr>
          <w:b/>
          <w:i/>
        </w:rPr>
        <w:t xml:space="preserve"> </w:t>
      </w:r>
      <w:proofErr w:type="spellStart"/>
      <w:r w:rsidRPr="006C67AC">
        <w:rPr>
          <w:b/>
          <w:i/>
        </w:rPr>
        <w:t>Type</w:t>
      </w:r>
      <w:proofErr w:type="spellEnd"/>
      <w:r w:rsidRPr="006C67AC">
        <w:t xml:space="preserve"> укажите </w:t>
      </w:r>
      <w:proofErr w:type="spellStart"/>
      <w:r w:rsidRPr="006C67AC">
        <w:rPr>
          <w:b/>
          <w:i/>
        </w:rPr>
        <w:t>Independent</w:t>
      </w:r>
      <w:proofErr w:type="spellEnd"/>
      <w:r w:rsidRPr="006C67AC">
        <w:t xml:space="preserve"> и подтвердите выбор, нажав </w:t>
      </w:r>
      <w:r w:rsidRPr="006C67AC">
        <w:rPr>
          <w:b/>
          <w:i/>
        </w:rPr>
        <w:t>ОК</w:t>
      </w:r>
      <w:r>
        <w:rPr>
          <w:b/>
          <w:i/>
        </w:rPr>
        <w:t>.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83"/>
      </w:tblGrid>
      <w:tr w:rsidR="006C67AC" w:rsidTr="006E377A">
        <w:tc>
          <w:tcPr>
            <w:tcW w:w="9683" w:type="dxa"/>
          </w:tcPr>
          <w:p w:rsidR="006C67AC" w:rsidRDefault="006C67AC" w:rsidP="006E377A">
            <w:pPr>
              <w:ind w:firstLine="0"/>
              <w:jc w:val="center"/>
            </w:pPr>
            <w:r>
              <w:rPr>
                <w:noProof/>
                <w:szCs w:val="28"/>
              </w:rPr>
              <w:drawing>
                <wp:inline distT="0" distB="0" distL="0" distR="0" wp14:anchorId="3DB4DC67" wp14:editId="5E783794">
                  <wp:extent cx="1590261" cy="2114233"/>
                  <wp:effectExtent l="0" t="0" r="0" b="635"/>
                  <wp:docPr id="39" name="Рисунок 39" descr="Описание: C:\Users\Ruslan\AppData\Local\Temp\SNAGHTML1dd2b2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" descr="Описание: C:\Users\Ruslan\AppData\Local\Temp\SNAGHTML1dd2b2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322" cy="21143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67AC" w:rsidTr="006E377A">
        <w:tc>
          <w:tcPr>
            <w:tcW w:w="9683" w:type="dxa"/>
          </w:tcPr>
          <w:p w:rsidR="006C67AC" w:rsidRDefault="006C67AC" w:rsidP="006C67AC">
            <w:pPr>
              <w:ind w:firstLine="0"/>
              <w:jc w:val="center"/>
            </w:pPr>
            <w:r>
              <w:t>Рисунок 2.5 – Создание экземпляра сборки</w:t>
            </w:r>
          </w:p>
        </w:tc>
      </w:tr>
    </w:tbl>
    <w:p w:rsidR="006C67AC" w:rsidRPr="006C67AC" w:rsidRDefault="006C67AC" w:rsidP="006C67AC">
      <w:pPr>
        <w:pStyle w:val="3"/>
        <w:numPr>
          <w:ilvl w:val="1"/>
          <w:numId w:val="37"/>
        </w:numPr>
        <w:jc w:val="left"/>
        <w:rPr>
          <w:lang w:val="ru-RU"/>
        </w:rPr>
      </w:pPr>
      <w:r>
        <w:rPr>
          <w:lang w:val="ru-RU"/>
        </w:rPr>
        <w:lastRenderedPageBreak/>
        <w:t xml:space="preserve"> Определение процедуры анализа</w:t>
      </w:r>
    </w:p>
    <w:p w:rsidR="006C67AC" w:rsidRDefault="006C67AC" w:rsidP="002171AB">
      <w:pPr>
        <w:ind w:firstLine="567"/>
      </w:pPr>
      <w:r w:rsidRPr="006C67AC">
        <w:t xml:space="preserve">В </w:t>
      </w:r>
      <w:r w:rsidRPr="006C67AC">
        <w:rPr>
          <w:b/>
          <w:i/>
        </w:rPr>
        <w:t>Дереве Модели</w:t>
      </w:r>
      <w:r w:rsidRPr="006C67AC">
        <w:t xml:space="preserve"> дважды щелкните по контейнеру </w:t>
      </w:r>
      <w:proofErr w:type="spellStart"/>
      <w:r w:rsidRPr="006C67AC">
        <w:rPr>
          <w:b/>
          <w:i/>
        </w:rPr>
        <w:t>Step</w:t>
      </w:r>
      <w:proofErr w:type="spellEnd"/>
      <w:r w:rsidRPr="006C67AC">
        <w:t xml:space="preserve">. В окне </w:t>
      </w:r>
      <w:proofErr w:type="spellStart"/>
      <w:r w:rsidRPr="006C67AC">
        <w:rPr>
          <w:b/>
          <w:i/>
        </w:rPr>
        <w:t>Create</w:t>
      </w:r>
      <w:proofErr w:type="spellEnd"/>
      <w:r w:rsidRPr="006C67AC">
        <w:rPr>
          <w:b/>
          <w:i/>
        </w:rPr>
        <w:t xml:space="preserve"> </w:t>
      </w:r>
      <w:proofErr w:type="spellStart"/>
      <w:r w:rsidRPr="006C67AC">
        <w:rPr>
          <w:b/>
          <w:i/>
        </w:rPr>
        <w:t>Step</w:t>
      </w:r>
      <w:proofErr w:type="spellEnd"/>
      <w:r w:rsidRPr="006C67AC">
        <w:t xml:space="preserve"> задайте имя нового шага анализа –  </w:t>
      </w:r>
      <w:proofErr w:type="spellStart"/>
      <w:r w:rsidRPr="006C67AC">
        <w:rPr>
          <w:b/>
          <w:i/>
        </w:rPr>
        <w:t>Heat</w:t>
      </w:r>
      <w:proofErr w:type="spellEnd"/>
      <w:r w:rsidRPr="006C67AC">
        <w:t xml:space="preserve">. Задаём тепловой расчёт </w:t>
      </w:r>
      <w:proofErr w:type="spellStart"/>
      <w:r w:rsidRPr="006C67AC">
        <w:rPr>
          <w:b/>
          <w:i/>
        </w:rPr>
        <w:t>Heat</w:t>
      </w:r>
      <w:proofErr w:type="spellEnd"/>
      <w:r w:rsidRPr="006C67AC">
        <w:t xml:space="preserve"> </w:t>
      </w:r>
      <w:proofErr w:type="spellStart"/>
      <w:r w:rsidRPr="006C67AC">
        <w:rPr>
          <w:b/>
          <w:i/>
        </w:rPr>
        <w:t>transfer</w:t>
      </w:r>
      <w:proofErr w:type="spellEnd"/>
      <w:r w:rsidRPr="006C67AC">
        <w:t xml:space="preserve"> и щелкните </w:t>
      </w:r>
      <w:proofErr w:type="spellStart"/>
      <w:r w:rsidRPr="006C67AC">
        <w:rPr>
          <w:b/>
          <w:i/>
        </w:rPr>
        <w:t>Continue</w:t>
      </w:r>
      <w:proofErr w:type="spellEnd"/>
      <w:r w:rsidRPr="006C67AC">
        <w:t xml:space="preserve"> (</w:t>
      </w:r>
      <w:r>
        <w:t>Рисунок 2.</w:t>
      </w:r>
      <w:r w:rsidRPr="00B52092">
        <w:t>6</w:t>
      </w:r>
      <w:r w:rsidRPr="006C67AC">
        <w:t xml:space="preserve">). В появившемся окне </w:t>
      </w:r>
      <w:proofErr w:type="spellStart"/>
      <w:r w:rsidRPr="006C67AC">
        <w:rPr>
          <w:b/>
          <w:i/>
        </w:rPr>
        <w:t>Edit</w:t>
      </w:r>
      <w:proofErr w:type="spellEnd"/>
      <w:r w:rsidRPr="006C67AC">
        <w:rPr>
          <w:b/>
          <w:i/>
        </w:rPr>
        <w:t xml:space="preserve"> </w:t>
      </w:r>
      <w:proofErr w:type="spellStart"/>
      <w:r w:rsidRPr="006C67AC">
        <w:rPr>
          <w:b/>
          <w:i/>
        </w:rPr>
        <w:t>Step</w:t>
      </w:r>
      <w:proofErr w:type="spellEnd"/>
      <w:r w:rsidRPr="006C67AC">
        <w:t xml:space="preserve">,  оставьте все настройки решателя без изменений и нажмите </w:t>
      </w:r>
      <w:r w:rsidRPr="006C67AC">
        <w:rPr>
          <w:b/>
          <w:i/>
        </w:rPr>
        <w:t>О</w:t>
      </w:r>
      <w:proofErr w:type="gramStart"/>
      <w:r w:rsidRPr="006C67AC">
        <w:rPr>
          <w:b/>
          <w:i/>
          <w:lang w:val="en-US"/>
        </w:rPr>
        <w:t>K</w:t>
      </w:r>
      <w:proofErr w:type="gramEnd"/>
      <w:r w:rsidRPr="006C67AC">
        <w:t>.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41"/>
        <w:gridCol w:w="4842"/>
      </w:tblGrid>
      <w:tr w:rsidR="006C67AC" w:rsidTr="006E377A">
        <w:tc>
          <w:tcPr>
            <w:tcW w:w="4841" w:type="dxa"/>
            <w:vAlign w:val="center"/>
          </w:tcPr>
          <w:p w:rsidR="006C67AC" w:rsidRDefault="006C67AC" w:rsidP="006E377A">
            <w:pPr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44F912A4" wp14:editId="224CEA4F">
                  <wp:extent cx="2419350" cy="4181475"/>
                  <wp:effectExtent l="0" t="0" r="0" b="9525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9350" cy="4181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42" w:type="dxa"/>
            <w:vAlign w:val="center"/>
          </w:tcPr>
          <w:p w:rsidR="006C67AC" w:rsidRDefault="006C67AC" w:rsidP="006E377A">
            <w:pPr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7BC58C2C" wp14:editId="649F6C05">
                  <wp:extent cx="2486025" cy="2466975"/>
                  <wp:effectExtent l="0" t="0" r="9525" b="9525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6025" cy="2466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67AC" w:rsidTr="006E377A">
        <w:tc>
          <w:tcPr>
            <w:tcW w:w="9683" w:type="dxa"/>
            <w:gridSpan w:val="2"/>
            <w:vAlign w:val="center"/>
          </w:tcPr>
          <w:p w:rsidR="006C67AC" w:rsidRDefault="006C67AC" w:rsidP="002A5891">
            <w:pPr>
              <w:ind w:firstLine="0"/>
              <w:jc w:val="center"/>
            </w:pPr>
            <w:r>
              <w:t>Рисунок 2.</w:t>
            </w:r>
            <w:r w:rsidR="002A5891">
              <w:rPr>
                <w:lang w:val="en-US"/>
              </w:rPr>
              <w:t>6</w:t>
            </w:r>
            <w:r>
              <w:t xml:space="preserve"> – </w:t>
            </w:r>
            <w:r w:rsidR="002A5891" w:rsidRPr="002A5891">
              <w:t>Определение процедуры анализа</w:t>
            </w:r>
          </w:p>
        </w:tc>
      </w:tr>
    </w:tbl>
    <w:p w:rsidR="006C67AC" w:rsidRPr="002A5891" w:rsidRDefault="002A5891" w:rsidP="002171AB">
      <w:pPr>
        <w:ind w:firstLine="567"/>
      </w:pPr>
      <w:r w:rsidRPr="002A5891">
        <w:t xml:space="preserve">В появившемся окне </w:t>
      </w:r>
      <w:proofErr w:type="spellStart"/>
      <w:r w:rsidRPr="002A5891">
        <w:rPr>
          <w:b/>
          <w:i/>
        </w:rPr>
        <w:t>Edit</w:t>
      </w:r>
      <w:proofErr w:type="spellEnd"/>
      <w:r w:rsidRPr="002A5891">
        <w:rPr>
          <w:b/>
          <w:i/>
        </w:rPr>
        <w:t xml:space="preserve"> </w:t>
      </w:r>
      <w:proofErr w:type="spellStart"/>
      <w:r w:rsidRPr="002A5891">
        <w:rPr>
          <w:b/>
          <w:i/>
        </w:rPr>
        <w:t>Step</w:t>
      </w:r>
      <w:proofErr w:type="spellEnd"/>
      <w:r w:rsidRPr="002A5891">
        <w:t xml:space="preserve">,  задаём расчёт установившегося режима теплопроводности </w:t>
      </w:r>
      <w:r>
        <w:t>–</w:t>
      </w:r>
      <w:r w:rsidRPr="002A5891">
        <w:t xml:space="preserve"> </w:t>
      </w:r>
      <w:r w:rsidRPr="002A5891">
        <w:rPr>
          <w:b/>
          <w:i/>
          <w:lang w:val="en-US"/>
        </w:rPr>
        <w:t>Steady</w:t>
      </w:r>
      <w:r w:rsidRPr="002A5891">
        <w:rPr>
          <w:b/>
          <w:i/>
        </w:rPr>
        <w:t>-</w:t>
      </w:r>
      <w:r w:rsidRPr="002A5891">
        <w:rPr>
          <w:b/>
          <w:i/>
          <w:lang w:val="en-US"/>
        </w:rPr>
        <w:t>state</w:t>
      </w:r>
      <w:r>
        <w:rPr>
          <w:b/>
          <w:i/>
        </w:rPr>
        <w:t>.</w:t>
      </w:r>
    </w:p>
    <w:p w:rsidR="006C67AC" w:rsidRDefault="002A5891" w:rsidP="002A5891">
      <w:pPr>
        <w:pStyle w:val="3"/>
        <w:numPr>
          <w:ilvl w:val="1"/>
          <w:numId w:val="37"/>
        </w:numPr>
        <w:jc w:val="left"/>
        <w:rPr>
          <w:lang w:val="ru-RU"/>
        </w:rPr>
      </w:pPr>
      <w:r>
        <w:rPr>
          <w:lang w:val="ru-RU"/>
        </w:rPr>
        <w:t xml:space="preserve"> Контактные взаимодействия</w:t>
      </w:r>
    </w:p>
    <w:p w:rsidR="002A5891" w:rsidRDefault="002A5891" w:rsidP="002A5891">
      <w:pPr>
        <w:ind w:firstLine="567"/>
      </w:pPr>
      <w:r w:rsidRPr="002A5891">
        <w:t xml:space="preserve">Зададим конвективный теплообмен на правой и верхней </w:t>
      </w:r>
      <w:proofErr w:type="gramStart"/>
      <w:r w:rsidRPr="002A5891">
        <w:t>гранях</w:t>
      </w:r>
      <w:proofErr w:type="gramEnd"/>
      <w:r w:rsidRPr="002A5891">
        <w:t xml:space="preserve"> пластины. Для этого в окне </w:t>
      </w:r>
      <w:r w:rsidRPr="002A5891">
        <w:rPr>
          <w:b/>
          <w:i/>
          <w:lang w:val="en-US"/>
        </w:rPr>
        <w:t>Create</w:t>
      </w:r>
      <w:r w:rsidRPr="002A5891">
        <w:rPr>
          <w:b/>
          <w:i/>
        </w:rPr>
        <w:t xml:space="preserve"> </w:t>
      </w:r>
      <w:r w:rsidRPr="002A5891">
        <w:rPr>
          <w:b/>
          <w:i/>
          <w:lang w:val="en-US"/>
        </w:rPr>
        <w:t>Interaction</w:t>
      </w:r>
      <w:r w:rsidRPr="002A5891">
        <w:t xml:space="preserve"> (модуль </w:t>
      </w:r>
      <w:r w:rsidRPr="002A5891">
        <w:rPr>
          <w:b/>
          <w:i/>
          <w:lang w:val="en-US"/>
        </w:rPr>
        <w:t>Interaction</w:t>
      </w:r>
      <w:r w:rsidRPr="002A5891">
        <w:t xml:space="preserve">) выберите </w:t>
      </w:r>
      <w:r w:rsidRPr="002A5891">
        <w:rPr>
          <w:b/>
          <w:i/>
          <w:lang w:val="en-US"/>
        </w:rPr>
        <w:t>Surface</w:t>
      </w:r>
      <w:r w:rsidRPr="002A5891">
        <w:rPr>
          <w:b/>
          <w:i/>
        </w:rPr>
        <w:t xml:space="preserve"> </w:t>
      </w:r>
      <w:r w:rsidRPr="002A5891">
        <w:rPr>
          <w:b/>
          <w:i/>
          <w:lang w:val="en-US"/>
        </w:rPr>
        <w:t>film</w:t>
      </w:r>
      <w:r w:rsidRPr="002A5891">
        <w:t xml:space="preserve"> </w:t>
      </w:r>
      <w:r w:rsidRPr="002A5891">
        <w:rPr>
          <w:lang w:val="en-US"/>
        </w:rPr>
        <w:t>condition</w:t>
      </w:r>
      <w:r w:rsidRPr="002A5891">
        <w:t xml:space="preserve"> и нажмите </w:t>
      </w:r>
      <w:r w:rsidRPr="002A5891">
        <w:rPr>
          <w:b/>
          <w:i/>
          <w:lang w:val="en-US"/>
        </w:rPr>
        <w:t>Continue</w:t>
      </w:r>
      <w:r w:rsidRPr="002A5891">
        <w:t xml:space="preserve"> (</w:t>
      </w:r>
      <w:r>
        <w:t>Рисунок 2.7</w:t>
      </w:r>
      <w:r w:rsidRPr="002A5891">
        <w:t xml:space="preserve">).  Выберите правую грань пластины. После этого, в появившемся окне </w:t>
      </w:r>
      <w:proofErr w:type="spellStart"/>
      <w:r w:rsidRPr="002A5891">
        <w:rPr>
          <w:b/>
          <w:i/>
        </w:rPr>
        <w:t>Edit</w:t>
      </w:r>
      <w:proofErr w:type="spellEnd"/>
      <w:r w:rsidRPr="002A5891">
        <w:rPr>
          <w:b/>
          <w:i/>
        </w:rPr>
        <w:t xml:space="preserve"> </w:t>
      </w:r>
      <w:proofErr w:type="spellStart"/>
      <w:r w:rsidRPr="002A5891">
        <w:rPr>
          <w:b/>
          <w:i/>
        </w:rPr>
        <w:t>Interaction</w:t>
      </w:r>
      <w:proofErr w:type="spellEnd"/>
      <w:r w:rsidRPr="002A5891">
        <w:t>, задаем свойства конвективного теплообмена: коэффициент теплопередачи 750 и температуру окружающей среды 0 ºC.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44"/>
        <w:gridCol w:w="5039"/>
      </w:tblGrid>
      <w:tr w:rsidR="002A5891" w:rsidTr="002A5891">
        <w:tc>
          <w:tcPr>
            <w:tcW w:w="4650" w:type="dxa"/>
            <w:vAlign w:val="center"/>
          </w:tcPr>
          <w:p w:rsidR="002A5891" w:rsidRDefault="002A5891" w:rsidP="006E377A">
            <w:pPr>
              <w:ind w:firstLine="0"/>
              <w:jc w:val="center"/>
            </w:pPr>
            <w:r>
              <w:rPr>
                <w:b/>
                <w:noProof/>
                <w:sz w:val="32"/>
                <w:szCs w:val="32"/>
              </w:rPr>
              <w:lastRenderedPageBreak/>
              <w:drawing>
                <wp:inline distT="0" distB="0" distL="0" distR="0" wp14:anchorId="52FFD55B" wp14:editId="3BA8E039">
                  <wp:extent cx="2680821" cy="3228229"/>
                  <wp:effectExtent l="0" t="0" r="5715" b="0"/>
                  <wp:docPr id="50" name="Рисунок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0994" cy="32284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33" w:type="dxa"/>
            <w:vAlign w:val="center"/>
          </w:tcPr>
          <w:p w:rsidR="002A5891" w:rsidRDefault="002A5891" w:rsidP="006E377A">
            <w:pPr>
              <w:ind w:firstLine="0"/>
              <w:jc w:val="center"/>
            </w:pPr>
            <w:r w:rsidRPr="00B651EC">
              <w:object w:dxaOrig="5640" w:dyaOrig="457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41.05pt;height:194.7pt" o:ole="">
                  <v:imagedata r:id="rId28" o:title=""/>
                </v:shape>
                <o:OLEObject Type="Embed" ProgID="PBrush" ShapeID="_x0000_i1025" DrawAspect="Content" ObjectID="_1514812317" r:id="rId29"/>
              </w:object>
            </w:r>
          </w:p>
        </w:tc>
      </w:tr>
      <w:tr w:rsidR="002A5891" w:rsidTr="006E377A">
        <w:tc>
          <w:tcPr>
            <w:tcW w:w="9683" w:type="dxa"/>
            <w:gridSpan w:val="2"/>
            <w:vAlign w:val="center"/>
          </w:tcPr>
          <w:p w:rsidR="002A5891" w:rsidRDefault="002A5891" w:rsidP="002A5891">
            <w:pPr>
              <w:ind w:firstLine="0"/>
              <w:jc w:val="center"/>
            </w:pPr>
            <w:r>
              <w:t xml:space="preserve">Рисунок 2.7 – </w:t>
            </w:r>
            <w:r w:rsidRPr="002A5891">
              <w:t>Задание конвективного теплообмена</w:t>
            </w:r>
          </w:p>
        </w:tc>
      </w:tr>
    </w:tbl>
    <w:p w:rsidR="002A5891" w:rsidRDefault="002A5891" w:rsidP="002A5891">
      <w:r w:rsidRPr="002A5891">
        <w:t>Пользуясь тем же алгоритмом, задайте условие конвективного теплообмена на верхней грани пластины.</w:t>
      </w:r>
    </w:p>
    <w:p w:rsidR="002A5891" w:rsidRDefault="002A5891" w:rsidP="002A5891">
      <w:pPr>
        <w:pStyle w:val="3"/>
        <w:numPr>
          <w:ilvl w:val="1"/>
          <w:numId w:val="37"/>
        </w:numPr>
        <w:jc w:val="left"/>
      </w:pPr>
      <w:r>
        <w:rPr>
          <w:lang w:val="ru-RU"/>
        </w:rPr>
        <w:t xml:space="preserve"> Нагрузки и граничные условия</w:t>
      </w:r>
    </w:p>
    <w:p w:rsidR="002A5891" w:rsidRDefault="002A5891" w:rsidP="002A5891">
      <w:r w:rsidRPr="002A5891">
        <w:t xml:space="preserve">Для задания </w:t>
      </w:r>
      <w:r>
        <w:t>граничного условия</w:t>
      </w:r>
      <w:r w:rsidRPr="002A5891">
        <w:t xml:space="preserve"> на нижней грани пластины перейдём в модуль </w:t>
      </w:r>
      <w:proofErr w:type="spellStart"/>
      <w:r w:rsidRPr="002A5891">
        <w:rPr>
          <w:b/>
          <w:i/>
        </w:rPr>
        <w:t>Load</w:t>
      </w:r>
      <w:proofErr w:type="spellEnd"/>
      <w:r w:rsidRPr="002A5891">
        <w:t xml:space="preserve"> (Рисунок 2.</w:t>
      </w:r>
      <w:r>
        <w:t>8</w:t>
      </w:r>
      <w:r w:rsidRPr="002A5891">
        <w:t>)</w:t>
      </w:r>
      <w:r>
        <w:t xml:space="preserve">. В окне </w:t>
      </w:r>
      <w:r w:rsidRPr="002A5891">
        <w:rPr>
          <w:b/>
          <w:i/>
          <w:lang w:val="en-US"/>
        </w:rPr>
        <w:t>Create</w:t>
      </w:r>
      <w:r w:rsidRPr="002A5891">
        <w:rPr>
          <w:b/>
          <w:i/>
        </w:rPr>
        <w:t xml:space="preserve"> </w:t>
      </w:r>
      <w:r w:rsidRPr="002A5891">
        <w:rPr>
          <w:b/>
          <w:i/>
          <w:lang w:val="en-US"/>
        </w:rPr>
        <w:t>Boundary</w:t>
      </w:r>
      <w:r w:rsidRPr="002A5891">
        <w:rPr>
          <w:b/>
          <w:i/>
        </w:rPr>
        <w:t xml:space="preserve"> </w:t>
      </w:r>
      <w:r w:rsidRPr="002A5891">
        <w:rPr>
          <w:b/>
          <w:i/>
          <w:lang w:val="en-US"/>
        </w:rPr>
        <w:t>Condition</w:t>
      </w:r>
      <w:r w:rsidRPr="002A5891">
        <w:t xml:space="preserve"> </w:t>
      </w:r>
      <w:r>
        <w:t xml:space="preserve">выберите температурный тип граничных условий. Нажмите </w:t>
      </w:r>
      <w:r w:rsidRPr="002A5891">
        <w:rPr>
          <w:b/>
          <w:i/>
          <w:lang w:val="en-US"/>
        </w:rPr>
        <w:t>Continue</w:t>
      </w:r>
      <w:r>
        <w:rPr>
          <w:b/>
          <w:i/>
        </w:rPr>
        <w:t>,</w:t>
      </w:r>
      <w:r w:rsidRPr="002A5891">
        <w:t xml:space="preserve"> выберите нижнюю грань пластины и задайте температуру 100 ºC</w:t>
      </w:r>
      <w:r>
        <w:t>.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50"/>
        <w:gridCol w:w="5033"/>
      </w:tblGrid>
      <w:tr w:rsidR="002A5891" w:rsidTr="006E377A">
        <w:tc>
          <w:tcPr>
            <w:tcW w:w="4650" w:type="dxa"/>
            <w:vAlign w:val="center"/>
          </w:tcPr>
          <w:p w:rsidR="002A5891" w:rsidRDefault="002A5891" w:rsidP="006E377A">
            <w:pPr>
              <w:ind w:firstLine="0"/>
              <w:jc w:val="center"/>
            </w:pPr>
            <w:r w:rsidRPr="00B651EC">
              <w:object w:dxaOrig="6045" w:dyaOrig="6765">
                <v:shape id="_x0000_i1026" type="#_x0000_t75" style="width:199.1pt;height:221.65pt" o:ole="">
                  <v:imagedata r:id="rId30" o:title=""/>
                </v:shape>
                <o:OLEObject Type="Embed" ProgID="PBrush" ShapeID="_x0000_i1026" DrawAspect="Content" ObjectID="_1514812318" r:id="rId31"/>
              </w:object>
            </w:r>
          </w:p>
        </w:tc>
        <w:tc>
          <w:tcPr>
            <w:tcW w:w="5033" w:type="dxa"/>
            <w:vAlign w:val="center"/>
          </w:tcPr>
          <w:p w:rsidR="002A5891" w:rsidRDefault="002A5891" w:rsidP="006E377A">
            <w:pPr>
              <w:ind w:firstLine="0"/>
              <w:jc w:val="center"/>
            </w:pPr>
            <w:r w:rsidRPr="00B651EC">
              <w:object w:dxaOrig="4335" w:dyaOrig="3990">
                <v:shape id="_x0000_i1027" type="#_x0000_t75" style="width:216.65pt;height:199.7pt" o:ole="">
                  <v:imagedata r:id="rId32" o:title=""/>
                </v:shape>
                <o:OLEObject Type="Embed" ProgID="PBrush" ShapeID="_x0000_i1027" DrawAspect="Content" ObjectID="_1514812319" r:id="rId33"/>
              </w:object>
            </w:r>
          </w:p>
        </w:tc>
      </w:tr>
      <w:tr w:rsidR="002A5891" w:rsidTr="006E377A">
        <w:tc>
          <w:tcPr>
            <w:tcW w:w="9683" w:type="dxa"/>
            <w:gridSpan w:val="2"/>
            <w:vAlign w:val="center"/>
          </w:tcPr>
          <w:p w:rsidR="002A5891" w:rsidRDefault="002A5891" w:rsidP="002A5891">
            <w:pPr>
              <w:ind w:firstLine="0"/>
              <w:jc w:val="center"/>
            </w:pPr>
            <w:r>
              <w:t>Рисунок 2.8 – Задание граничных условий</w:t>
            </w:r>
          </w:p>
        </w:tc>
      </w:tr>
    </w:tbl>
    <w:p w:rsidR="002A5891" w:rsidRDefault="00BE64ED" w:rsidP="00BE64ED">
      <w:pPr>
        <w:pStyle w:val="3"/>
        <w:numPr>
          <w:ilvl w:val="1"/>
          <w:numId w:val="37"/>
        </w:numPr>
        <w:jc w:val="left"/>
        <w:rPr>
          <w:lang w:val="ru-RU"/>
        </w:rPr>
      </w:pPr>
      <w:r>
        <w:rPr>
          <w:lang w:val="ru-RU"/>
        </w:rPr>
        <w:lastRenderedPageBreak/>
        <w:t xml:space="preserve"> Конечно-элементная модель</w:t>
      </w:r>
    </w:p>
    <w:p w:rsidR="00BE64ED" w:rsidRDefault="00BE64ED" w:rsidP="00BE64ED">
      <w:r w:rsidRPr="00BE64ED">
        <w:t xml:space="preserve">При расчёте задач теплопроводности необходим определённый тип конечных элементов. В окне </w:t>
      </w:r>
      <w:proofErr w:type="spellStart"/>
      <w:r w:rsidRPr="00BE64ED">
        <w:rPr>
          <w:b/>
          <w:i/>
        </w:rPr>
        <w:t>Element</w:t>
      </w:r>
      <w:proofErr w:type="spellEnd"/>
      <w:r w:rsidRPr="00BE64ED">
        <w:rPr>
          <w:b/>
          <w:i/>
        </w:rPr>
        <w:t xml:space="preserve"> </w:t>
      </w:r>
      <w:proofErr w:type="spellStart"/>
      <w:r w:rsidRPr="00BE64ED">
        <w:rPr>
          <w:b/>
          <w:i/>
        </w:rPr>
        <w:t>Type</w:t>
      </w:r>
      <w:proofErr w:type="spellEnd"/>
      <w:r w:rsidRPr="00BE64ED">
        <w:rPr>
          <w:b/>
          <w:i/>
        </w:rPr>
        <w:t xml:space="preserve"> (</w:t>
      </w:r>
      <w:proofErr w:type="spellStart"/>
      <w:r w:rsidRPr="00BE64ED">
        <w:rPr>
          <w:b/>
          <w:i/>
        </w:rPr>
        <w:t>Mesh</w:t>
      </w:r>
      <w:proofErr w:type="spellEnd"/>
      <w:r w:rsidRPr="00BE64ED">
        <w:rPr>
          <w:b/>
          <w:i/>
        </w:rPr>
        <w:t xml:space="preserve"> =&gt; </w:t>
      </w:r>
      <w:proofErr w:type="spellStart"/>
      <w:r w:rsidRPr="00BE64ED">
        <w:rPr>
          <w:b/>
          <w:i/>
        </w:rPr>
        <w:t>Element</w:t>
      </w:r>
      <w:proofErr w:type="spellEnd"/>
      <w:r w:rsidRPr="00BE64ED">
        <w:rPr>
          <w:b/>
          <w:i/>
        </w:rPr>
        <w:t xml:space="preserve"> </w:t>
      </w:r>
      <w:proofErr w:type="spellStart"/>
      <w:r w:rsidRPr="00BE64ED">
        <w:rPr>
          <w:b/>
          <w:i/>
        </w:rPr>
        <w:t>Type</w:t>
      </w:r>
      <w:proofErr w:type="spellEnd"/>
      <w:r w:rsidRPr="00BE64ED">
        <w:rPr>
          <w:b/>
          <w:i/>
        </w:rPr>
        <w:t>)</w:t>
      </w:r>
      <w:r w:rsidRPr="00BE64ED">
        <w:t xml:space="preserve"> выберите следующий тип КЭ – </w:t>
      </w:r>
      <w:r w:rsidRPr="00BE64ED">
        <w:rPr>
          <w:b/>
          <w:i/>
        </w:rPr>
        <w:t>DC2D4</w:t>
      </w:r>
      <w:r w:rsidRPr="00BE64ED">
        <w:t xml:space="preserve"> (</w:t>
      </w:r>
      <w:r w:rsidRPr="002A5891">
        <w:t>Рисунок 2.</w:t>
      </w:r>
      <w:r>
        <w:t>9</w:t>
      </w:r>
      <w:r w:rsidRPr="00BE64ED">
        <w:t xml:space="preserve">). И нажмите </w:t>
      </w:r>
      <w:r w:rsidRPr="00BE64ED">
        <w:rPr>
          <w:b/>
          <w:i/>
        </w:rPr>
        <w:t>OK</w:t>
      </w:r>
      <w:r w:rsidRPr="00BE64ED">
        <w:t>.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83"/>
      </w:tblGrid>
      <w:tr w:rsidR="00BE64ED" w:rsidTr="006E377A">
        <w:tc>
          <w:tcPr>
            <w:tcW w:w="9683" w:type="dxa"/>
          </w:tcPr>
          <w:p w:rsidR="00BE64ED" w:rsidRDefault="00BE64ED" w:rsidP="006E377A">
            <w:pPr>
              <w:ind w:firstLine="0"/>
              <w:jc w:val="center"/>
            </w:pPr>
            <w:r>
              <w:rPr>
                <w:noProof/>
                <w:szCs w:val="28"/>
              </w:rPr>
              <w:drawing>
                <wp:inline distT="0" distB="0" distL="0" distR="0" wp14:anchorId="58AEAE37" wp14:editId="405E6712">
                  <wp:extent cx="4500438" cy="3475601"/>
                  <wp:effectExtent l="0" t="0" r="0" b="0"/>
                  <wp:docPr id="53" name="Рисунок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00524" cy="34756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E64ED" w:rsidTr="006E377A">
        <w:tc>
          <w:tcPr>
            <w:tcW w:w="9683" w:type="dxa"/>
          </w:tcPr>
          <w:p w:rsidR="00BE64ED" w:rsidRDefault="00BE64ED" w:rsidP="00BE64ED">
            <w:pPr>
              <w:ind w:firstLine="0"/>
              <w:jc w:val="center"/>
            </w:pPr>
            <w:r>
              <w:t>Рисунок 2.9 – Выбор типа конечных элементов</w:t>
            </w:r>
          </w:p>
        </w:tc>
      </w:tr>
    </w:tbl>
    <w:p w:rsidR="00BE64ED" w:rsidRDefault="00BE64ED" w:rsidP="00BE64ED">
      <w:pPr>
        <w:spacing w:after="120"/>
      </w:pPr>
      <w:r w:rsidRPr="00BE64ED">
        <w:t xml:space="preserve">С помощью команды </w:t>
      </w:r>
      <w:r>
        <w:rPr>
          <w:noProof/>
        </w:rPr>
        <w:drawing>
          <wp:inline distT="0" distB="0" distL="0" distR="0" wp14:anchorId="00A4F762" wp14:editId="53B315E9">
            <wp:extent cx="246380" cy="246380"/>
            <wp:effectExtent l="0" t="0" r="1270" b="127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1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380" cy="246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E64ED">
        <w:t xml:space="preserve"> </w:t>
      </w:r>
      <w:proofErr w:type="spellStart"/>
      <w:r w:rsidRPr="00BE64ED">
        <w:rPr>
          <w:b/>
          <w:i/>
        </w:rPr>
        <w:t>Seed</w:t>
      </w:r>
      <w:proofErr w:type="spellEnd"/>
      <w:r w:rsidRPr="00BE64ED">
        <w:rPr>
          <w:b/>
          <w:i/>
        </w:rPr>
        <w:t xml:space="preserve"> </w:t>
      </w:r>
      <w:proofErr w:type="spellStart"/>
      <w:r w:rsidRPr="00BE64ED">
        <w:rPr>
          <w:b/>
          <w:i/>
        </w:rPr>
        <w:t>Adges</w:t>
      </w:r>
      <w:proofErr w:type="spellEnd"/>
      <w:r>
        <w:t xml:space="preserve"> (</w:t>
      </w:r>
      <w:r w:rsidRPr="00BE64ED">
        <w:t xml:space="preserve">применив параметр </w:t>
      </w:r>
      <w:r>
        <w:rPr>
          <w:b/>
          <w:i/>
          <w:lang w:val="en-US"/>
        </w:rPr>
        <w:t>B</w:t>
      </w:r>
      <w:r w:rsidRPr="00BE64ED">
        <w:rPr>
          <w:b/>
          <w:i/>
        </w:rPr>
        <w:t xml:space="preserve">y </w:t>
      </w:r>
      <w:proofErr w:type="spellStart"/>
      <w:r w:rsidRPr="00BE64ED">
        <w:rPr>
          <w:b/>
          <w:i/>
        </w:rPr>
        <w:t>number</w:t>
      </w:r>
      <w:proofErr w:type="spellEnd"/>
      <w:r>
        <w:t>)</w:t>
      </w:r>
      <w:r w:rsidRPr="00BE64ED">
        <w:t xml:space="preserve"> задайте 12 элементов по меньшей стороне пластины, а по большей - 20. </w:t>
      </w:r>
      <w:r>
        <w:t>Произведите разбиение</w:t>
      </w:r>
      <w:r w:rsidRPr="00BE64ED">
        <w:t xml:space="preserve"> (</w:t>
      </w:r>
      <w:r w:rsidRPr="002A5891">
        <w:t>Рисунок 2.</w:t>
      </w:r>
      <w:r>
        <w:t>10</w:t>
      </w:r>
      <w:r w:rsidRPr="00BE64ED">
        <w:t>)</w:t>
      </w:r>
      <w:r>
        <w:t>.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83"/>
      </w:tblGrid>
      <w:tr w:rsidR="00BE64ED" w:rsidTr="006E377A">
        <w:tc>
          <w:tcPr>
            <w:tcW w:w="9683" w:type="dxa"/>
          </w:tcPr>
          <w:p w:rsidR="00BE64ED" w:rsidRDefault="00BE64ED" w:rsidP="006E377A">
            <w:pPr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185C650A" wp14:editId="2B9CE3F6">
                  <wp:extent cx="3569970" cy="1630045"/>
                  <wp:effectExtent l="0" t="0" r="0" b="8255"/>
                  <wp:docPr id="97" name="Рисунок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9970" cy="1630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E64ED" w:rsidTr="006E377A">
        <w:tc>
          <w:tcPr>
            <w:tcW w:w="9683" w:type="dxa"/>
          </w:tcPr>
          <w:p w:rsidR="00BE64ED" w:rsidRDefault="00BE64ED" w:rsidP="00BE64ED">
            <w:pPr>
              <w:ind w:firstLine="0"/>
              <w:jc w:val="center"/>
            </w:pPr>
            <w:r>
              <w:t xml:space="preserve">Рисунок 2.10 – Инструмент построения </w:t>
            </w:r>
            <w:proofErr w:type="spellStart"/>
            <w:r>
              <w:t>кэ</w:t>
            </w:r>
            <w:proofErr w:type="spellEnd"/>
            <w:r>
              <w:t xml:space="preserve"> модели</w:t>
            </w:r>
          </w:p>
        </w:tc>
      </w:tr>
    </w:tbl>
    <w:p w:rsidR="00BE64ED" w:rsidRDefault="00BE64ED" w:rsidP="00BE64ED">
      <w:pPr>
        <w:pStyle w:val="3"/>
        <w:numPr>
          <w:ilvl w:val="1"/>
          <w:numId w:val="37"/>
        </w:numPr>
        <w:jc w:val="left"/>
        <w:rPr>
          <w:lang w:val="ru-RU"/>
        </w:rPr>
      </w:pPr>
      <w:r>
        <w:rPr>
          <w:lang w:val="ru-RU"/>
        </w:rPr>
        <w:lastRenderedPageBreak/>
        <w:t xml:space="preserve"> Запуск на расчет</w:t>
      </w:r>
    </w:p>
    <w:p w:rsidR="00BE64ED" w:rsidRDefault="00BE64ED" w:rsidP="00E25AAA">
      <w:pPr>
        <w:ind w:firstLine="567"/>
      </w:pPr>
      <w:r w:rsidRPr="00BE64ED">
        <w:t xml:space="preserve">Перейдите </w:t>
      </w:r>
      <w:r>
        <w:t>в</w:t>
      </w:r>
      <w:r w:rsidRPr="00BE64ED">
        <w:t xml:space="preserve"> модул</w:t>
      </w:r>
      <w:r>
        <w:t>ь</w:t>
      </w:r>
      <w:r w:rsidRPr="00BE64ED">
        <w:t xml:space="preserve"> </w:t>
      </w:r>
      <w:r w:rsidRPr="00BE64ED">
        <w:rPr>
          <w:b/>
          <w:i/>
        </w:rPr>
        <w:t>JOB</w:t>
      </w:r>
      <w:r w:rsidRPr="00BE64ED">
        <w:t xml:space="preserve"> (</w:t>
      </w:r>
      <w:r w:rsidRPr="002A5891">
        <w:t>Рисунок 2.</w:t>
      </w:r>
      <w:r>
        <w:t>11</w:t>
      </w:r>
      <w:r w:rsidRPr="00BE64ED">
        <w:t xml:space="preserve">). С помощью </w:t>
      </w:r>
      <w:r>
        <w:t>иконки</w:t>
      </w:r>
      <w:r w:rsidRPr="00BE64ED">
        <w:t xml:space="preserve">  </w:t>
      </w:r>
      <w:proofErr w:type="spellStart"/>
      <w:r w:rsidRPr="00BE64ED">
        <w:rPr>
          <w:b/>
          <w:i/>
        </w:rPr>
        <w:t>Create</w:t>
      </w:r>
      <w:proofErr w:type="spellEnd"/>
      <w:r w:rsidRPr="00BE64ED">
        <w:rPr>
          <w:b/>
          <w:i/>
        </w:rPr>
        <w:t xml:space="preserve"> </w:t>
      </w:r>
      <w:proofErr w:type="spellStart"/>
      <w:r w:rsidRPr="00BE64ED">
        <w:rPr>
          <w:b/>
          <w:i/>
        </w:rPr>
        <w:t>Job</w:t>
      </w:r>
      <w:proofErr w:type="spellEnd"/>
      <w:r w:rsidRPr="00BE64ED">
        <w:t xml:space="preserve">  (либо команд меню  </w:t>
      </w:r>
      <w:proofErr w:type="spellStart"/>
      <w:r w:rsidRPr="00BE64ED">
        <w:rPr>
          <w:b/>
          <w:i/>
        </w:rPr>
        <w:t>Job</w:t>
      </w:r>
      <w:proofErr w:type="spellEnd"/>
      <w:r w:rsidRPr="00BE64ED">
        <w:rPr>
          <w:b/>
          <w:i/>
        </w:rPr>
        <w:t xml:space="preserve"> =&gt; </w:t>
      </w:r>
      <w:proofErr w:type="spellStart"/>
      <w:r w:rsidRPr="00BE64ED">
        <w:rPr>
          <w:b/>
          <w:i/>
        </w:rPr>
        <w:t>Create</w:t>
      </w:r>
      <w:proofErr w:type="spellEnd"/>
      <w:r w:rsidRPr="00BE64ED">
        <w:t xml:space="preserve">, или дважды кликнув по элементу  в дереве модели) создайте задание на расчёт. В появившемся  окне </w:t>
      </w:r>
      <w:proofErr w:type="spellStart"/>
      <w:r w:rsidRPr="00BE64ED">
        <w:rPr>
          <w:b/>
          <w:i/>
        </w:rPr>
        <w:t>Create</w:t>
      </w:r>
      <w:proofErr w:type="spellEnd"/>
      <w:r w:rsidRPr="00BE64ED">
        <w:rPr>
          <w:b/>
          <w:i/>
        </w:rPr>
        <w:t xml:space="preserve"> </w:t>
      </w:r>
      <w:proofErr w:type="spellStart"/>
      <w:r w:rsidRPr="00BE64ED">
        <w:rPr>
          <w:b/>
          <w:i/>
        </w:rPr>
        <w:t>Job</w:t>
      </w:r>
      <w:proofErr w:type="spellEnd"/>
      <w:r w:rsidRPr="00BE64ED">
        <w:t xml:space="preserve">,  присвойте заданию имя </w:t>
      </w:r>
      <w:proofErr w:type="spellStart"/>
      <w:r w:rsidRPr="00BE64ED">
        <w:rPr>
          <w:b/>
          <w:i/>
        </w:rPr>
        <w:t>Heat</w:t>
      </w:r>
      <w:proofErr w:type="spellEnd"/>
      <w:r w:rsidRPr="00BE64ED">
        <w:t>.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61"/>
        <w:gridCol w:w="5022"/>
      </w:tblGrid>
      <w:tr w:rsidR="00BE64ED" w:rsidTr="00E25AAA">
        <w:tc>
          <w:tcPr>
            <w:tcW w:w="4661" w:type="dxa"/>
            <w:vAlign w:val="center"/>
          </w:tcPr>
          <w:p w:rsidR="00BE64ED" w:rsidRDefault="00BE64ED" w:rsidP="002B12BC">
            <w:pPr>
              <w:ind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58240" behindDoc="1" locked="0" layoutInCell="1" allowOverlap="1" wp14:anchorId="3CE2181A" wp14:editId="48C37F14">
                  <wp:simplePos x="0" y="0"/>
                  <wp:positionH relativeFrom="column">
                    <wp:posOffset>-67310</wp:posOffset>
                  </wp:positionH>
                  <wp:positionV relativeFrom="paragraph">
                    <wp:posOffset>-2044700</wp:posOffset>
                  </wp:positionV>
                  <wp:extent cx="2912745" cy="2178050"/>
                  <wp:effectExtent l="0" t="0" r="1905" b="0"/>
                  <wp:wrapTight wrapText="bothSides">
                    <wp:wrapPolygon edited="0">
                      <wp:start x="0" y="0"/>
                      <wp:lineTo x="0" y="21348"/>
                      <wp:lineTo x="21473" y="21348"/>
                      <wp:lineTo x="21473" y="0"/>
                      <wp:lineTo x="0" y="0"/>
                    </wp:wrapPolygon>
                  </wp:wrapTight>
                  <wp:docPr id="99" name="Рисунок 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87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2745" cy="2178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22" w:type="dxa"/>
            <w:vAlign w:val="center"/>
          </w:tcPr>
          <w:p w:rsidR="00BE64ED" w:rsidRDefault="00BE64ED" w:rsidP="002B12BC">
            <w:pPr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0EEEEFBF" wp14:editId="7F701ED1">
                  <wp:extent cx="3151871" cy="2194560"/>
                  <wp:effectExtent l="0" t="0" r="0" b="0"/>
                  <wp:docPr id="100" name="Рисунок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8389" cy="2199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E64ED" w:rsidTr="002B12BC">
        <w:tc>
          <w:tcPr>
            <w:tcW w:w="9683" w:type="dxa"/>
            <w:gridSpan w:val="2"/>
            <w:vAlign w:val="center"/>
          </w:tcPr>
          <w:p w:rsidR="00BE64ED" w:rsidRDefault="00BE64ED" w:rsidP="00BE64ED">
            <w:pPr>
              <w:ind w:firstLine="0"/>
              <w:jc w:val="center"/>
            </w:pPr>
            <w:r>
              <w:t>Рисунок 2.11 – Определение задания на расчет</w:t>
            </w:r>
          </w:p>
        </w:tc>
      </w:tr>
    </w:tbl>
    <w:p w:rsidR="00E25AAA" w:rsidRDefault="00E25AAA" w:rsidP="00E25AAA">
      <w:pPr>
        <w:ind w:firstLine="567"/>
      </w:pPr>
      <w:r w:rsidRPr="00E25AAA">
        <w:t xml:space="preserve">Для продолжения нажмите кнопку </w:t>
      </w:r>
      <w:proofErr w:type="spellStart"/>
      <w:r w:rsidRPr="00E25AAA">
        <w:rPr>
          <w:b/>
          <w:i/>
        </w:rPr>
        <w:t>Continue</w:t>
      </w:r>
      <w:proofErr w:type="spellEnd"/>
      <w:r>
        <w:t xml:space="preserve">. </w:t>
      </w:r>
      <w:r w:rsidRPr="00E25AAA">
        <w:t>Задание на расчёт сформировано</w:t>
      </w:r>
      <w:r>
        <w:t xml:space="preserve">. Чтоб запустить расчёт, вызовите </w:t>
      </w:r>
      <w:r>
        <w:rPr>
          <w:noProof/>
          <w:szCs w:val="28"/>
        </w:rPr>
        <w:drawing>
          <wp:inline distT="0" distB="0" distL="0" distR="0" wp14:anchorId="0B5B2D1E" wp14:editId="43DE8EAC">
            <wp:extent cx="182880" cy="151130"/>
            <wp:effectExtent l="0" t="0" r="7620" b="1270"/>
            <wp:docPr id="101" name="Рисунок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4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" cy="15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proofErr w:type="spellStart"/>
      <w:r w:rsidRPr="00E25AAA">
        <w:rPr>
          <w:b/>
          <w:i/>
        </w:rPr>
        <w:t>Job</w:t>
      </w:r>
      <w:proofErr w:type="spellEnd"/>
      <w:r w:rsidRPr="00E25AAA">
        <w:rPr>
          <w:b/>
          <w:i/>
        </w:rPr>
        <w:t xml:space="preserve"> </w:t>
      </w:r>
      <w:proofErr w:type="spellStart"/>
      <w:r w:rsidRPr="00E25AAA">
        <w:rPr>
          <w:b/>
          <w:i/>
        </w:rPr>
        <w:t>Manager</w:t>
      </w:r>
      <w:proofErr w:type="spellEnd"/>
      <w:r>
        <w:t xml:space="preserve"> (рис. 6.15) (либо раскройте элемент </w:t>
      </w:r>
      <w:r>
        <w:rPr>
          <w:noProof/>
          <w:szCs w:val="28"/>
        </w:rPr>
        <w:drawing>
          <wp:inline distT="0" distB="0" distL="0" distR="0" wp14:anchorId="4C142DDB" wp14:editId="3D300E70">
            <wp:extent cx="516890" cy="174625"/>
            <wp:effectExtent l="0" t="0" r="0" b="0"/>
            <wp:docPr id="102" name="Рисунок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890" cy="17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дерева модели, кликните правой кнопкой по заданию </w:t>
      </w:r>
      <w:proofErr w:type="spellStart"/>
      <w:r w:rsidRPr="00E25AAA">
        <w:rPr>
          <w:b/>
          <w:i/>
        </w:rPr>
        <w:t>Heat</w:t>
      </w:r>
      <w:proofErr w:type="spellEnd"/>
      <w:r>
        <w:t xml:space="preserve"> и выберите </w:t>
      </w:r>
      <w:proofErr w:type="spellStart"/>
      <w:r w:rsidRPr="00E25AAA">
        <w:rPr>
          <w:b/>
          <w:i/>
        </w:rPr>
        <w:t>Submit</w:t>
      </w:r>
      <w:proofErr w:type="spellEnd"/>
      <w:r>
        <w:t xml:space="preserve">, либо командами меню </w:t>
      </w:r>
      <w:proofErr w:type="spellStart"/>
      <w:r w:rsidRPr="00E25AAA">
        <w:rPr>
          <w:b/>
          <w:i/>
        </w:rPr>
        <w:t>Job</w:t>
      </w:r>
      <w:proofErr w:type="spellEnd"/>
      <w:r w:rsidRPr="00E25AAA">
        <w:rPr>
          <w:b/>
          <w:i/>
        </w:rPr>
        <w:t xml:space="preserve"> =&gt; </w:t>
      </w:r>
      <w:proofErr w:type="spellStart"/>
      <w:r w:rsidRPr="00E25AAA">
        <w:rPr>
          <w:b/>
          <w:i/>
        </w:rPr>
        <w:t>Manager</w:t>
      </w:r>
      <w:proofErr w:type="spellEnd"/>
      <w:r>
        <w:t>).</w:t>
      </w:r>
    </w:p>
    <w:p w:rsidR="00BE64ED" w:rsidRDefault="00E25AAA" w:rsidP="00E25AAA">
      <w:pPr>
        <w:ind w:firstLine="567"/>
      </w:pPr>
      <w:r>
        <w:t xml:space="preserve">В появившемся окне </w:t>
      </w:r>
      <w:proofErr w:type="spellStart"/>
      <w:r w:rsidRPr="00E25AAA">
        <w:rPr>
          <w:b/>
          <w:i/>
        </w:rPr>
        <w:t>Job</w:t>
      </w:r>
      <w:proofErr w:type="spellEnd"/>
      <w:r w:rsidRPr="00E25AAA">
        <w:rPr>
          <w:b/>
          <w:i/>
        </w:rPr>
        <w:t xml:space="preserve"> </w:t>
      </w:r>
      <w:proofErr w:type="spellStart"/>
      <w:r w:rsidRPr="00E25AAA">
        <w:rPr>
          <w:b/>
          <w:i/>
        </w:rPr>
        <w:t>Manager</w:t>
      </w:r>
      <w:proofErr w:type="spellEnd"/>
      <w:r>
        <w:t xml:space="preserve"> нажмите </w:t>
      </w:r>
      <w:proofErr w:type="spellStart"/>
      <w:r w:rsidRPr="00E25AAA">
        <w:rPr>
          <w:b/>
          <w:i/>
        </w:rPr>
        <w:t>Submit</w:t>
      </w:r>
      <w:proofErr w:type="spellEnd"/>
      <w:r>
        <w:t xml:space="preserve">. Надпись </w:t>
      </w:r>
      <w:proofErr w:type="spellStart"/>
      <w:r w:rsidRPr="00E25AAA">
        <w:rPr>
          <w:b/>
          <w:i/>
        </w:rPr>
        <w:t>Running</w:t>
      </w:r>
      <w:proofErr w:type="spellEnd"/>
      <w:r>
        <w:t xml:space="preserve"> говорит о том, что </w:t>
      </w:r>
      <w:r w:rsidR="00B52092">
        <w:t xml:space="preserve">расчет </w:t>
      </w:r>
      <w:r>
        <w:t>запустился.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83"/>
      </w:tblGrid>
      <w:tr w:rsidR="00E25AAA" w:rsidTr="00B52092">
        <w:tc>
          <w:tcPr>
            <w:tcW w:w="9683" w:type="dxa"/>
          </w:tcPr>
          <w:p w:rsidR="00E25AAA" w:rsidRDefault="00B52092" w:rsidP="00B52092">
            <w:pPr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77A6BD65" wp14:editId="52BCBC4F">
                  <wp:extent cx="3590925" cy="2343150"/>
                  <wp:effectExtent l="0" t="0" r="9525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0925" cy="2343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5AAA" w:rsidTr="00B52092">
        <w:tc>
          <w:tcPr>
            <w:tcW w:w="9683" w:type="dxa"/>
          </w:tcPr>
          <w:p w:rsidR="00E25AAA" w:rsidRPr="00B52092" w:rsidRDefault="00B52092" w:rsidP="00B52092">
            <w:pPr>
              <w:ind w:firstLine="0"/>
              <w:jc w:val="center"/>
            </w:pPr>
            <w:r>
              <w:t>Рисунок 2.1</w:t>
            </w:r>
            <w:r w:rsidRPr="00B52092">
              <w:t>2</w:t>
            </w:r>
            <w:r>
              <w:t xml:space="preserve"> – Вызов </w:t>
            </w:r>
            <w:proofErr w:type="spellStart"/>
            <w:r w:rsidRPr="00B52092">
              <w:rPr>
                <w:b/>
                <w:i/>
              </w:rPr>
              <w:t>Job</w:t>
            </w:r>
            <w:proofErr w:type="spellEnd"/>
            <w:r w:rsidRPr="00B52092">
              <w:rPr>
                <w:b/>
                <w:i/>
              </w:rPr>
              <w:t xml:space="preserve"> </w:t>
            </w:r>
            <w:proofErr w:type="spellStart"/>
            <w:r w:rsidRPr="00B52092">
              <w:rPr>
                <w:b/>
                <w:i/>
              </w:rPr>
              <w:t>Manager</w:t>
            </w:r>
            <w:proofErr w:type="spellEnd"/>
          </w:p>
        </w:tc>
      </w:tr>
    </w:tbl>
    <w:p w:rsidR="00E25AAA" w:rsidRPr="00BE64ED" w:rsidRDefault="00E25AAA" w:rsidP="00E25AAA">
      <w:pPr>
        <w:ind w:firstLine="567"/>
      </w:pPr>
    </w:p>
    <w:p w:rsidR="009945B3" w:rsidRPr="002A5891" w:rsidRDefault="009945B3" w:rsidP="003023BF">
      <w:pPr>
        <w:pStyle w:val="2"/>
        <w:numPr>
          <w:ilvl w:val="0"/>
          <w:numId w:val="37"/>
        </w:numPr>
        <w:rPr>
          <w:lang w:val="ru-RU"/>
        </w:rPr>
      </w:pPr>
      <w:bookmarkStart w:id="56" w:name="_Toc364721482"/>
      <w:r w:rsidRPr="002A5891">
        <w:rPr>
          <w:lang w:val="ru-RU"/>
        </w:rPr>
        <w:lastRenderedPageBreak/>
        <w:t>Анализ полученных результатов</w:t>
      </w:r>
      <w:bookmarkEnd w:id="56"/>
    </w:p>
    <w:p w:rsidR="00B52092" w:rsidRDefault="00B52092" w:rsidP="009945B3">
      <w:pPr>
        <w:ind w:firstLine="567"/>
      </w:pPr>
      <w:r>
        <w:t xml:space="preserve">На рисунке 3.1 представлено поле температур пластины. Также произведен вывод значения температуры в точке </w:t>
      </w:r>
      <w:r>
        <w:rPr>
          <w:lang w:val="en-US"/>
        </w:rPr>
        <w:t>E</w:t>
      </w:r>
      <w:r>
        <w:t>.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83"/>
      </w:tblGrid>
      <w:tr w:rsidR="00B52092" w:rsidTr="00F01456">
        <w:tc>
          <w:tcPr>
            <w:tcW w:w="9683" w:type="dxa"/>
          </w:tcPr>
          <w:p w:rsidR="00B52092" w:rsidRDefault="00706263" w:rsidP="00F01456">
            <w:pPr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614093A4" wp14:editId="2318438D">
                  <wp:extent cx="6152515" cy="3512185"/>
                  <wp:effectExtent l="0" t="0" r="635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52515" cy="3512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52092" w:rsidTr="00F01456">
        <w:tc>
          <w:tcPr>
            <w:tcW w:w="9683" w:type="dxa"/>
          </w:tcPr>
          <w:p w:rsidR="00B52092" w:rsidRPr="00B52092" w:rsidRDefault="00B52092" w:rsidP="00006EF4">
            <w:pPr>
              <w:ind w:firstLine="0"/>
              <w:jc w:val="center"/>
            </w:pPr>
            <w:r>
              <w:t xml:space="preserve">Рисунок </w:t>
            </w:r>
            <w:r w:rsidR="00006EF4">
              <w:t>3</w:t>
            </w:r>
            <w:r>
              <w:t xml:space="preserve">.1 – </w:t>
            </w:r>
            <w:r w:rsidR="00006EF4">
              <w:t>Распределение поля температур</w:t>
            </w:r>
          </w:p>
        </w:tc>
      </w:tr>
    </w:tbl>
    <w:p w:rsidR="00B52092" w:rsidRPr="00B52092" w:rsidRDefault="00006EF4" w:rsidP="009945B3">
      <w:pPr>
        <w:ind w:firstLine="567"/>
      </w:pPr>
      <w:r>
        <w:t>Расчетное значение температуры в точке</w:t>
      </w:r>
      <w:proofErr w:type="gramStart"/>
      <w:r>
        <w:t xml:space="preserve"> Е</w:t>
      </w:r>
      <w:proofErr w:type="gramEnd"/>
      <w:r>
        <w:t xml:space="preserve"> составляет 18.45</w:t>
      </w:r>
      <w:r w:rsidRPr="00006EF4">
        <w:t xml:space="preserve"> ºC</w:t>
      </w:r>
      <w:r>
        <w:t xml:space="preserve">. </w:t>
      </w:r>
      <w:r w:rsidRPr="00006EF4">
        <w:t>Погрешность в сравнени</w:t>
      </w:r>
      <w:r w:rsidR="00176BFD">
        <w:t>и</w:t>
      </w:r>
      <w:r w:rsidRPr="00006EF4">
        <w:t xml:space="preserve"> с аналитическим решением составляет 0.8 %</w:t>
      </w:r>
    </w:p>
    <w:p w:rsidR="00493CFD" w:rsidRDefault="00493CFD" w:rsidP="000D483E">
      <w:pPr>
        <w:ind w:firstLine="567"/>
      </w:pPr>
    </w:p>
    <w:p w:rsidR="000D483E" w:rsidRDefault="000D483E" w:rsidP="000D483E">
      <w:pPr>
        <w:ind w:firstLine="567"/>
      </w:pPr>
    </w:p>
    <w:p w:rsidR="00006EF4" w:rsidRDefault="00006EF4" w:rsidP="000D483E">
      <w:pPr>
        <w:ind w:firstLine="567"/>
      </w:pPr>
    </w:p>
    <w:p w:rsidR="00006EF4" w:rsidRDefault="00006EF4" w:rsidP="000D483E">
      <w:pPr>
        <w:ind w:firstLine="567"/>
      </w:pPr>
    </w:p>
    <w:p w:rsidR="00006EF4" w:rsidRDefault="00006EF4" w:rsidP="000D483E">
      <w:pPr>
        <w:ind w:firstLine="567"/>
      </w:pPr>
    </w:p>
    <w:p w:rsidR="00006EF4" w:rsidRPr="00176BFD" w:rsidRDefault="00006EF4" w:rsidP="000D483E">
      <w:pPr>
        <w:ind w:firstLine="567"/>
      </w:pPr>
    </w:p>
    <w:p w:rsidR="00706263" w:rsidRPr="00176BFD" w:rsidRDefault="00706263" w:rsidP="000D483E">
      <w:pPr>
        <w:ind w:firstLine="567"/>
      </w:pPr>
    </w:p>
    <w:p w:rsidR="00706263" w:rsidRPr="00176BFD" w:rsidRDefault="00706263" w:rsidP="000D483E">
      <w:pPr>
        <w:ind w:firstLine="567"/>
      </w:pPr>
    </w:p>
    <w:p w:rsidR="00006EF4" w:rsidRDefault="00006EF4" w:rsidP="000D483E">
      <w:pPr>
        <w:ind w:firstLine="567"/>
      </w:pPr>
    </w:p>
    <w:p w:rsidR="00A47E22" w:rsidRPr="00A47E22" w:rsidRDefault="00176FE5" w:rsidP="00AF64C4">
      <w:pPr>
        <w:pStyle w:val="1"/>
      </w:pPr>
      <w:bookmarkStart w:id="57" w:name="_Toc184116516"/>
      <w:bookmarkStart w:id="58" w:name="_Toc184116705"/>
      <w:bookmarkStart w:id="59" w:name="_Toc184117153"/>
      <w:bookmarkStart w:id="60" w:name="_Toc184117211"/>
      <w:bookmarkStart w:id="61" w:name="_Toc184117304"/>
      <w:bookmarkStart w:id="62" w:name="_Toc202594504"/>
      <w:bookmarkStart w:id="63" w:name="_Toc202617605"/>
      <w:bookmarkStart w:id="64" w:name="_Toc203806022"/>
      <w:bookmarkStart w:id="65" w:name="_Toc308893482"/>
      <w:bookmarkStart w:id="66" w:name="_Toc309601812"/>
      <w:bookmarkStart w:id="67" w:name="_Toc364721489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4"/>
      <w:bookmarkEnd w:id="55"/>
      <w:r>
        <w:lastRenderedPageBreak/>
        <w:t>С</w:t>
      </w:r>
      <w:r w:rsidR="00AF64C4" w:rsidRPr="00A47E22">
        <w:t>писок использованных источников</w:t>
      </w:r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</w:p>
    <w:p w:rsidR="00A47E22" w:rsidRPr="00F97C18" w:rsidRDefault="00F97C18" w:rsidP="002F4AC9">
      <w:pPr>
        <w:pStyle w:val="af"/>
        <w:numPr>
          <w:ilvl w:val="0"/>
          <w:numId w:val="36"/>
        </w:numPr>
        <w:ind w:left="567" w:hanging="567"/>
        <w:rPr>
          <w:lang w:val="en-US"/>
        </w:rPr>
      </w:pPr>
      <w:bookmarkStart w:id="68" w:name="_Toc308988672"/>
      <w:bookmarkStart w:id="69" w:name="_Toc309601724"/>
      <w:bookmarkStart w:id="70" w:name="_Toc309601917"/>
      <w:proofErr w:type="spellStart"/>
      <w:r w:rsidRPr="009B7191">
        <w:rPr>
          <w:szCs w:val="24"/>
          <w:lang w:val="en-US"/>
        </w:rPr>
        <w:t>Abaqus</w:t>
      </w:r>
      <w:proofErr w:type="spellEnd"/>
      <w:r w:rsidRPr="009B7191">
        <w:rPr>
          <w:szCs w:val="24"/>
          <w:lang w:val="en-US"/>
        </w:rPr>
        <w:t xml:space="preserve"> User Manual </w:t>
      </w:r>
      <w:r w:rsidRPr="009B7191">
        <w:rPr>
          <w:szCs w:val="28"/>
          <w:lang w:val="en-US"/>
        </w:rPr>
        <w:t>[</w:t>
      </w:r>
      <w:r w:rsidRPr="009B7191">
        <w:rPr>
          <w:szCs w:val="28"/>
        </w:rPr>
        <w:t>Электронный</w:t>
      </w:r>
      <w:r w:rsidRPr="009B7191">
        <w:rPr>
          <w:szCs w:val="28"/>
          <w:lang w:val="en-US"/>
        </w:rPr>
        <w:t xml:space="preserve"> </w:t>
      </w:r>
      <w:r w:rsidRPr="009B7191">
        <w:rPr>
          <w:szCs w:val="28"/>
        </w:rPr>
        <w:t>ресурс</w:t>
      </w:r>
      <w:r w:rsidRPr="009B7191">
        <w:rPr>
          <w:szCs w:val="28"/>
          <w:lang w:val="en-US"/>
        </w:rPr>
        <w:t xml:space="preserve">]: </w:t>
      </w:r>
      <w:r w:rsidRPr="009B7191">
        <w:rPr>
          <w:szCs w:val="24"/>
          <w:lang w:val="en-US"/>
        </w:rPr>
        <w:t xml:space="preserve">User manual. Version 6.12. – USA.: </w:t>
      </w:r>
      <w:proofErr w:type="spellStart"/>
      <w:r w:rsidRPr="009B7191">
        <w:rPr>
          <w:szCs w:val="24"/>
          <w:lang w:val="en-US"/>
        </w:rPr>
        <w:t>Dassault</w:t>
      </w:r>
      <w:proofErr w:type="spellEnd"/>
      <w:r w:rsidRPr="009B7191">
        <w:rPr>
          <w:szCs w:val="24"/>
          <w:lang w:val="en-US"/>
        </w:rPr>
        <w:t xml:space="preserve"> </w:t>
      </w:r>
      <w:proofErr w:type="spellStart"/>
      <w:r>
        <w:rPr>
          <w:szCs w:val="24"/>
          <w:lang w:val="en-US"/>
        </w:rPr>
        <w:t>Systemes</w:t>
      </w:r>
      <w:proofErr w:type="spellEnd"/>
      <w:r>
        <w:rPr>
          <w:szCs w:val="24"/>
          <w:lang w:val="en-US"/>
        </w:rPr>
        <w:t xml:space="preserve"> </w:t>
      </w:r>
      <w:proofErr w:type="spellStart"/>
      <w:r>
        <w:rPr>
          <w:szCs w:val="24"/>
          <w:lang w:val="en-US"/>
        </w:rPr>
        <w:t>Simulia</w:t>
      </w:r>
      <w:proofErr w:type="spellEnd"/>
      <w:r>
        <w:rPr>
          <w:szCs w:val="24"/>
          <w:lang w:val="en-US"/>
        </w:rPr>
        <w:t xml:space="preserve"> Corp., 2011.</w:t>
      </w:r>
    </w:p>
    <w:bookmarkEnd w:id="68"/>
    <w:bookmarkEnd w:id="69"/>
    <w:bookmarkEnd w:id="70"/>
    <w:p w:rsidR="00A47E22" w:rsidRPr="002F4AC9" w:rsidRDefault="00A47E22" w:rsidP="00A47E22">
      <w:pPr>
        <w:rPr>
          <w:lang w:val="en-US"/>
        </w:rPr>
      </w:pPr>
    </w:p>
    <w:p w:rsidR="00845DAF" w:rsidRPr="002F4AC9" w:rsidRDefault="00845DAF" w:rsidP="006F6D33">
      <w:pPr>
        <w:rPr>
          <w:lang w:val="en-US"/>
        </w:rPr>
      </w:pPr>
    </w:p>
    <w:sectPr w:rsidR="00845DAF" w:rsidRPr="002F4AC9" w:rsidSect="008C08F1">
      <w:footnotePr>
        <w:pos w:val="beneathText"/>
      </w:footnotePr>
      <w:type w:val="continuous"/>
      <w:pgSz w:w="11905" w:h="16837"/>
      <w:pgMar w:top="1134" w:right="737" w:bottom="1134" w:left="1701" w:header="720" w:footer="0" w:gutter="0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12769" w:rsidRDefault="00712769" w:rsidP="00B21858">
      <w:pPr>
        <w:spacing w:line="240" w:lineRule="auto"/>
      </w:pPr>
      <w:r>
        <w:separator/>
      </w:r>
    </w:p>
  </w:endnote>
  <w:endnote w:type="continuationSeparator" w:id="0">
    <w:p w:rsidR="00712769" w:rsidRDefault="00712769" w:rsidP="00B2185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23FD" w:rsidRDefault="006D23FD" w:rsidP="00A47E22">
    <w:pPr>
      <w:pStyle w:val="a4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>
      <w:rPr>
        <w:rStyle w:val="a7"/>
        <w:noProof/>
      </w:rPr>
      <w:t>19</w:t>
    </w:r>
    <w:r>
      <w:rPr>
        <w:rStyle w:val="a7"/>
      </w:rPr>
      <w:fldChar w:fldCharType="end"/>
    </w:r>
  </w:p>
  <w:p w:rsidR="006D23FD" w:rsidRDefault="006D23FD" w:rsidP="00A47E22">
    <w:pPr>
      <w:pStyle w:val="a4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23FD" w:rsidRDefault="006D23FD">
    <w:pPr>
      <w:pStyle w:val="a4"/>
      <w:jc w:val="center"/>
    </w:pPr>
    <w:r>
      <w:fldChar w:fldCharType="begin"/>
    </w:r>
    <w:r>
      <w:instrText>PAGE   \* MERGEFORMAT</w:instrText>
    </w:r>
    <w:r>
      <w:fldChar w:fldCharType="separate"/>
    </w:r>
    <w:r w:rsidR="001F3F10">
      <w:rPr>
        <w:noProof/>
      </w:rPr>
      <w:t>13</w:t>
    </w:r>
    <w:r>
      <w:fldChar w:fldCharType="end"/>
    </w:r>
  </w:p>
  <w:p w:rsidR="006D23FD" w:rsidRDefault="006D23FD" w:rsidP="00A47E22">
    <w:pPr>
      <w:pStyle w:val="a4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12769" w:rsidRDefault="00712769" w:rsidP="00B21858">
      <w:pPr>
        <w:spacing w:line="240" w:lineRule="auto"/>
      </w:pPr>
      <w:r>
        <w:separator/>
      </w:r>
    </w:p>
  </w:footnote>
  <w:footnote w:type="continuationSeparator" w:id="0">
    <w:p w:rsidR="00712769" w:rsidRDefault="00712769" w:rsidP="00B21858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65543E"/>
    <w:multiLevelType w:val="hybridMultilevel"/>
    <w:tmpl w:val="52A294C4"/>
    <w:lvl w:ilvl="0" w:tplc="F358169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>
    <w:nsid w:val="025943A0"/>
    <w:multiLevelType w:val="hybridMultilevel"/>
    <w:tmpl w:val="377E5B6C"/>
    <w:lvl w:ilvl="0" w:tplc="A89E4BA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03F87FF3"/>
    <w:multiLevelType w:val="multilevel"/>
    <w:tmpl w:val="E36666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numFmt w:val="bullet"/>
      <w:lvlText w:val="–"/>
      <w:lvlJc w:val="left"/>
      <w:pPr>
        <w:ind w:left="1224" w:hanging="504"/>
      </w:pPr>
      <w:rPr>
        <w:rFonts w:ascii="Times New Roman" w:eastAsia="Times New Roman" w:hAnsi="Times New Roman" w:cs="Times New Roman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nsid w:val="07B13810"/>
    <w:multiLevelType w:val="multilevel"/>
    <w:tmpl w:val="1FF094B2"/>
    <w:lvl w:ilvl="0">
      <w:start w:val="1"/>
      <w:numFmt w:val="decimal"/>
      <w:lvlText w:val="%1."/>
      <w:lvlJc w:val="left"/>
      <w:pPr>
        <w:ind w:left="435" w:hanging="435"/>
      </w:pPr>
      <w:rPr>
        <w:rFonts w:ascii="Times New Roman" w:eastAsia="Times New Roman" w:hAnsi="Times New Roman" w:cs="Times New Roman" w:hint="default"/>
        <w:color w:val="0000FF"/>
        <w:sz w:val="28"/>
        <w:u w:val="single"/>
      </w:rPr>
    </w:lvl>
    <w:lvl w:ilvl="1">
      <w:start w:val="1"/>
      <w:numFmt w:val="decimal"/>
      <w:lvlText w:val="%1.%2."/>
      <w:lvlJc w:val="left"/>
      <w:pPr>
        <w:ind w:left="1144" w:hanging="435"/>
      </w:pPr>
      <w:rPr>
        <w:rFonts w:ascii="Times New Roman" w:eastAsia="Times New Roman" w:hAnsi="Times New Roman" w:cs="Times New Roman" w:hint="default"/>
        <w:color w:val="0000FF"/>
        <w:sz w:val="28"/>
        <w:u w:val="single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ascii="Times New Roman" w:eastAsia="Times New Roman" w:hAnsi="Times New Roman" w:cs="Times New Roman" w:hint="default"/>
        <w:color w:val="0000FF"/>
        <w:sz w:val="28"/>
        <w:u w:val="single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ascii="Times New Roman" w:eastAsia="Times New Roman" w:hAnsi="Times New Roman" w:cs="Times New Roman" w:hint="default"/>
        <w:color w:val="0000FF"/>
        <w:sz w:val="28"/>
        <w:u w:val="single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ascii="Times New Roman" w:eastAsia="Times New Roman" w:hAnsi="Times New Roman" w:cs="Times New Roman" w:hint="default"/>
        <w:color w:val="0000FF"/>
        <w:sz w:val="28"/>
        <w:u w:val="single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ascii="Times New Roman" w:eastAsia="Times New Roman" w:hAnsi="Times New Roman" w:cs="Times New Roman" w:hint="default"/>
        <w:color w:val="0000FF"/>
        <w:sz w:val="28"/>
        <w:u w:val="single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ascii="Times New Roman" w:eastAsia="Times New Roman" w:hAnsi="Times New Roman" w:cs="Times New Roman" w:hint="default"/>
        <w:color w:val="0000FF"/>
        <w:sz w:val="28"/>
        <w:u w:val="single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ascii="Times New Roman" w:eastAsia="Times New Roman" w:hAnsi="Times New Roman" w:cs="Times New Roman" w:hint="default"/>
        <w:color w:val="0000FF"/>
        <w:sz w:val="28"/>
        <w:u w:val="single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ascii="Times New Roman" w:eastAsia="Times New Roman" w:hAnsi="Times New Roman" w:cs="Times New Roman" w:hint="default"/>
        <w:color w:val="0000FF"/>
        <w:sz w:val="28"/>
        <w:u w:val="single"/>
      </w:rPr>
    </w:lvl>
  </w:abstractNum>
  <w:abstractNum w:abstractNumId="4">
    <w:nsid w:val="0A632279"/>
    <w:multiLevelType w:val="multilevel"/>
    <w:tmpl w:val="77E4009E"/>
    <w:lvl w:ilvl="0">
      <w:start w:val="1"/>
      <w:numFmt w:val="decimal"/>
      <w:lvlText w:val="%1."/>
      <w:lvlJc w:val="left"/>
      <w:pPr>
        <w:ind w:left="360" w:hanging="360"/>
      </w:pPr>
    </w:lvl>
    <w:lvl w:ilvl="1">
      <w:numFmt w:val="bullet"/>
      <w:lvlText w:val="–"/>
      <w:lvlJc w:val="left"/>
      <w:pPr>
        <w:ind w:left="792" w:hanging="432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>
    <w:nsid w:val="10997770"/>
    <w:multiLevelType w:val="hybridMultilevel"/>
    <w:tmpl w:val="3934DE06"/>
    <w:lvl w:ilvl="0" w:tplc="32204656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>
    <w:nsid w:val="15726741"/>
    <w:multiLevelType w:val="multilevel"/>
    <w:tmpl w:val="CCB00490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942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696" w:hanging="2160"/>
      </w:pPr>
      <w:rPr>
        <w:rFonts w:hint="default"/>
      </w:rPr>
    </w:lvl>
  </w:abstractNum>
  <w:abstractNum w:abstractNumId="7">
    <w:nsid w:val="16CF3BB2"/>
    <w:multiLevelType w:val="hybridMultilevel"/>
    <w:tmpl w:val="C6DC8504"/>
    <w:lvl w:ilvl="0" w:tplc="15F25C42">
      <w:start w:val="1"/>
      <w:numFmt w:val="decimal"/>
      <w:lvlText w:val="%1."/>
      <w:lvlJc w:val="left"/>
      <w:pPr>
        <w:ind w:left="927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>
    <w:nsid w:val="198004FD"/>
    <w:multiLevelType w:val="hybridMultilevel"/>
    <w:tmpl w:val="599AEBF8"/>
    <w:lvl w:ilvl="0" w:tplc="A89E4BA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1EF01742"/>
    <w:multiLevelType w:val="hybridMultilevel"/>
    <w:tmpl w:val="80801700"/>
    <w:lvl w:ilvl="0" w:tplc="A6348CE4">
      <w:start w:val="1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0">
    <w:nsid w:val="249653BC"/>
    <w:multiLevelType w:val="hybridMultilevel"/>
    <w:tmpl w:val="6FAA422C"/>
    <w:lvl w:ilvl="0" w:tplc="9C0AAA6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>
    <w:nsid w:val="25753EF1"/>
    <w:multiLevelType w:val="hybridMultilevel"/>
    <w:tmpl w:val="662E6826"/>
    <w:lvl w:ilvl="0" w:tplc="352E779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2">
    <w:nsid w:val="2644444A"/>
    <w:multiLevelType w:val="hybridMultilevel"/>
    <w:tmpl w:val="625CF484"/>
    <w:lvl w:ilvl="0" w:tplc="3D0E8CB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3">
    <w:nsid w:val="28DE74E3"/>
    <w:multiLevelType w:val="hybridMultilevel"/>
    <w:tmpl w:val="661EE804"/>
    <w:lvl w:ilvl="0" w:tplc="C054DB4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4">
    <w:nsid w:val="2AD2018A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>
    <w:nsid w:val="2EEE2F40"/>
    <w:multiLevelType w:val="multilevel"/>
    <w:tmpl w:val="BD96C868"/>
    <w:lvl w:ilvl="0">
      <w:start w:val="1"/>
      <w:numFmt w:val="decimal"/>
      <w:lvlText w:val="%1."/>
      <w:lvlJc w:val="left"/>
      <w:pPr>
        <w:ind w:left="795" w:hanging="360"/>
      </w:pPr>
    </w:lvl>
    <w:lvl w:ilvl="1">
      <w:start w:val="1"/>
      <w:numFmt w:val="decimal"/>
      <w:isLgl/>
      <w:lvlText w:val="%1.%2."/>
      <w:lvlJc w:val="left"/>
      <w:pPr>
        <w:ind w:left="1185" w:hanging="75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185" w:hanging="75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1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1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7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235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3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95" w:hanging="2160"/>
      </w:pPr>
      <w:rPr>
        <w:rFonts w:hint="default"/>
      </w:rPr>
    </w:lvl>
  </w:abstractNum>
  <w:abstractNum w:abstractNumId="16">
    <w:nsid w:val="2F40721F"/>
    <w:multiLevelType w:val="multilevel"/>
    <w:tmpl w:val="D73C90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numFmt w:val="bullet"/>
      <w:lvlText w:val="–"/>
      <w:lvlJc w:val="left"/>
      <w:pPr>
        <w:ind w:left="1224" w:hanging="504"/>
      </w:pPr>
      <w:rPr>
        <w:rFonts w:ascii="Times New Roman" w:eastAsia="Times New Roman" w:hAnsi="Times New Roman" w:cs="Times New Roman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>
    <w:nsid w:val="319270F5"/>
    <w:multiLevelType w:val="hybridMultilevel"/>
    <w:tmpl w:val="61E618C4"/>
    <w:lvl w:ilvl="0" w:tplc="C994DE84">
      <w:start w:val="1"/>
      <w:numFmt w:val="decimal"/>
      <w:lvlText w:val="%1."/>
      <w:lvlJc w:val="left"/>
      <w:pPr>
        <w:ind w:left="1767" w:hanging="1200"/>
      </w:pPr>
      <w:rPr>
        <w:rFonts w:hint="default"/>
      </w:rPr>
    </w:lvl>
    <w:lvl w:ilvl="1" w:tplc="9A60F8A6">
      <w:start w:val="1"/>
      <w:numFmt w:val="lowerLetter"/>
      <w:lvlText w:val="%2."/>
      <w:lvlJc w:val="left"/>
      <w:pPr>
        <w:ind w:left="2547" w:hanging="12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>
    <w:nsid w:val="31A26084"/>
    <w:multiLevelType w:val="multilevel"/>
    <w:tmpl w:val="04CA0DBC"/>
    <w:lvl w:ilvl="0">
      <w:numFmt w:val="bullet"/>
      <w:lvlText w:val="–"/>
      <w:lvlJc w:val="left"/>
      <w:pPr>
        <w:ind w:left="360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numFmt w:val="bullet"/>
      <w:lvlText w:val="–"/>
      <w:lvlJc w:val="left"/>
      <w:pPr>
        <w:ind w:left="1224" w:hanging="504"/>
      </w:pPr>
      <w:rPr>
        <w:rFonts w:ascii="Times New Roman" w:eastAsia="Times New Roman" w:hAnsi="Times New Roman" w:cs="Times New Roman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>
    <w:nsid w:val="32D5649F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>
    <w:nsid w:val="37836994"/>
    <w:multiLevelType w:val="multilevel"/>
    <w:tmpl w:val="BD96C868"/>
    <w:lvl w:ilvl="0">
      <w:start w:val="1"/>
      <w:numFmt w:val="decimal"/>
      <w:lvlText w:val="%1."/>
      <w:lvlJc w:val="left"/>
      <w:pPr>
        <w:ind w:left="795" w:hanging="360"/>
      </w:pPr>
    </w:lvl>
    <w:lvl w:ilvl="1">
      <w:start w:val="1"/>
      <w:numFmt w:val="decimal"/>
      <w:isLgl/>
      <w:lvlText w:val="%1.%2."/>
      <w:lvlJc w:val="left"/>
      <w:pPr>
        <w:ind w:left="1185" w:hanging="75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185" w:hanging="75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1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1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7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235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3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95" w:hanging="2160"/>
      </w:pPr>
      <w:rPr>
        <w:rFonts w:hint="default"/>
      </w:rPr>
    </w:lvl>
  </w:abstractNum>
  <w:abstractNum w:abstractNumId="21">
    <w:nsid w:val="3B1E3322"/>
    <w:multiLevelType w:val="multilevel"/>
    <w:tmpl w:val="D25CC0F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˗"/>
      <w:lvlJc w:val="left"/>
      <w:pPr>
        <w:ind w:left="792" w:hanging="432"/>
      </w:pPr>
      <w:rPr>
        <w:rFonts w:ascii="Times New Roman" w:hAnsi="Times New Roman" w:cs="Times New Roman" w:hint="default"/>
      </w:rPr>
    </w:lvl>
    <w:lvl w:ilvl="2">
      <w:numFmt w:val="bullet"/>
      <w:lvlText w:val="–"/>
      <w:lvlJc w:val="left"/>
      <w:pPr>
        <w:ind w:left="1224" w:hanging="504"/>
      </w:pPr>
      <w:rPr>
        <w:rFonts w:ascii="Times New Roman" w:eastAsia="Times New Roman" w:hAnsi="Times New Roman" w:cs="Times New Roman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>
    <w:nsid w:val="3C427DCB"/>
    <w:multiLevelType w:val="hybridMultilevel"/>
    <w:tmpl w:val="987A117A"/>
    <w:lvl w:ilvl="0" w:tplc="A89E4B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A89E4BA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D7B6466"/>
    <w:multiLevelType w:val="multilevel"/>
    <w:tmpl w:val="BD96C868"/>
    <w:lvl w:ilvl="0">
      <w:start w:val="1"/>
      <w:numFmt w:val="decimal"/>
      <w:lvlText w:val="%1."/>
      <w:lvlJc w:val="left"/>
      <w:pPr>
        <w:ind w:left="795" w:hanging="360"/>
      </w:pPr>
    </w:lvl>
    <w:lvl w:ilvl="1">
      <w:start w:val="1"/>
      <w:numFmt w:val="decimal"/>
      <w:isLgl/>
      <w:lvlText w:val="%1.%2."/>
      <w:lvlJc w:val="left"/>
      <w:pPr>
        <w:ind w:left="1185" w:hanging="75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185" w:hanging="75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1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1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7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235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3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95" w:hanging="2160"/>
      </w:pPr>
      <w:rPr>
        <w:rFonts w:hint="default"/>
      </w:rPr>
    </w:lvl>
  </w:abstractNum>
  <w:abstractNum w:abstractNumId="24">
    <w:nsid w:val="413E27A7"/>
    <w:multiLevelType w:val="hybridMultilevel"/>
    <w:tmpl w:val="C0762874"/>
    <w:lvl w:ilvl="0" w:tplc="A89E4BA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429B6B4F"/>
    <w:multiLevelType w:val="multilevel"/>
    <w:tmpl w:val="D73C90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numFmt w:val="bullet"/>
      <w:lvlText w:val="–"/>
      <w:lvlJc w:val="left"/>
      <w:pPr>
        <w:ind w:left="1224" w:hanging="504"/>
      </w:pPr>
      <w:rPr>
        <w:rFonts w:ascii="Times New Roman" w:eastAsia="Times New Roman" w:hAnsi="Times New Roman" w:cs="Times New Roman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6">
    <w:nsid w:val="450753A2"/>
    <w:multiLevelType w:val="multilevel"/>
    <w:tmpl w:val="FBEE9AF0"/>
    <w:lvl w:ilvl="0">
      <w:start w:val="1"/>
      <w:numFmt w:val="decimal"/>
      <w:lvlText w:val="%1."/>
      <w:lvlJc w:val="left"/>
      <w:pPr>
        <w:tabs>
          <w:tab w:val="num" w:pos="397"/>
        </w:tabs>
        <w:ind w:left="227" w:hanging="227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tabs>
          <w:tab w:val="num" w:pos="794"/>
        </w:tabs>
        <w:ind w:left="454" w:hanging="227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134"/>
        </w:tabs>
        <w:ind w:left="680" w:hanging="226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tabs>
          <w:tab w:val="num" w:pos="1531"/>
        </w:tabs>
        <w:ind w:left="907" w:hanging="227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>
    <w:nsid w:val="49D1113A"/>
    <w:multiLevelType w:val="multilevel"/>
    <w:tmpl w:val="FF3645C2"/>
    <w:lvl w:ilvl="0">
      <w:numFmt w:val="bullet"/>
      <w:lvlText w:val="–"/>
      <w:lvlJc w:val="left"/>
      <w:pPr>
        <w:ind w:left="360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numFmt w:val="bullet"/>
      <w:lvlText w:val="–"/>
      <w:lvlJc w:val="left"/>
      <w:pPr>
        <w:ind w:left="1224" w:hanging="504"/>
      </w:pPr>
      <w:rPr>
        <w:rFonts w:ascii="Times New Roman" w:eastAsia="Times New Roman" w:hAnsi="Times New Roman" w:cs="Times New Roman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8">
    <w:nsid w:val="4B1E0E82"/>
    <w:multiLevelType w:val="multilevel"/>
    <w:tmpl w:val="95927AC2"/>
    <w:lvl w:ilvl="0">
      <w:start w:val="1"/>
      <w:numFmt w:val="decimal"/>
      <w:lvlText w:val="%1."/>
      <w:lvlJc w:val="left"/>
      <w:pPr>
        <w:ind w:left="360" w:hanging="360"/>
      </w:pPr>
    </w:lvl>
    <w:lvl w:ilvl="1">
      <w:numFmt w:val="bullet"/>
      <w:lvlText w:val="–"/>
      <w:lvlJc w:val="left"/>
      <w:pPr>
        <w:ind w:left="792" w:hanging="432"/>
      </w:pPr>
      <w:rPr>
        <w:rFonts w:ascii="Times New Roman" w:eastAsia="Times New Roman" w:hAnsi="Times New Roman" w:cs="Times New Roman" w:hint="default"/>
      </w:rPr>
    </w:lvl>
    <w:lvl w:ilvl="2">
      <w:numFmt w:val="bullet"/>
      <w:lvlText w:val="–"/>
      <w:lvlJc w:val="left"/>
      <w:pPr>
        <w:ind w:left="1224" w:hanging="504"/>
      </w:pPr>
      <w:rPr>
        <w:rFonts w:ascii="Times New Roman" w:eastAsia="Times New Roman" w:hAnsi="Times New Roman" w:cs="Times New Roman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9">
    <w:nsid w:val="4C4E0927"/>
    <w:multiLevelType w:val="hybridMultilevel"/>
    <w:tmpl w:val="C6DC8504"/>
    <w:lvl w:ilvl="0" w:tplc="15F25C42">
      <w:start w:val="1"/>
      <w:numFmt w:val="decimal"/>
      <w:lvlText w:val="%1."/>
      <w:lvlJc w:val="left"/>
      <w:pPr>
        <w:ind w:left="927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0">
    <w:nsid w:val="4EB70178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1">
    <w:nsid w:val="4F292DB8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2">
    <w:nsid w:val="503F4692"/>
    <w:multiLevelType w:val="hybridMultilevel"/>
    <w:tmpl w:val="E6F61C68"/>
    <w:lvl w:ilvl="0" w:tplc="A89E4BA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57800DA9"/>
    <w:multiLevelType w:val="hybridMultilevel"/>
    <w:tmpl w:val="F3CED3E2"/>
    <w:lvl w:ilvl="0" w:tplc="31922F4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4">
    <w:nsid w:val="59167A8A"/>
    <w:multiLevelType w:val="multilevel"/>
    <w:tmpl w:val="8C587074"/>
    <w:lvl w:ilvl="0">
      <w:numFmt w:val="bullet"/>
      <w:lvlText w:val="–"/>
      <w:lvlJc w:val="left"/>
      <w:pPr>
        <w:ind w:left="360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numFmt w:val="bullet"/>
      <w:lvlText w:val="–"/>
      <w:lvlJc w:val="left"/>
      <w:pPr>
        <w:ind w:left="1224" w:hanging="504"/>
      </w:pPr>
      <w:rPr>
        <w:rFonts w:ascii="Times New Roman" w:eastAsia="Times New Roman" w:hAnsi="Times New Roman" w:cs="Times New Roman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5">
    <w:nsid w:val="597F28E2"/>
    <w:multiLevelType w:val="hybridMultilevel"/>
    <w:tmpl w:val="9A58C93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A89561D"/>
    <w:multiLevelType w:val="hybridMultilevel"/>
    <w:tmpl w:val="AE1A922A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7">
    <w:nsid w:val="6D0C3384"/>
    <w:multiLevelType w:val="multilevel"/>
    <w:tmpl w:val="0E9A72F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8">
    <w:nsid w:val="75CE3D96"/>
    <w:multiLevelType w:val="multilevel"/>
    <w:tmpl w:val="BD96C868"/>
    <w:lvl w:ilvl="0">
      <w:start w:val="1"/>
      <w:numFmt w:val="decimal"/>
      <w:lvlText w:val="%1."/>
      <w:lvlJc w:val="left"/>
      <w:pPr>
        <w:ind w:left="795" w:hanging="360"/>
      </w:pPr>
    </w:lvl>
    <w:lvl w:ilvl="1">
      <w:start w:val="1"/>
      <w:numFmt w:val="decimal"/>
      <w:isLgl/>
      <w:lvlText w:val="%1.%2."/>
      <w:lvlJc w:val="left"/>
      <w:pPr>
        <w:ind w:left="1185" w:hanging="75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185" w:hanging="75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1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1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7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235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3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95" w:hanging="2160"/>
      </w:pPr>
      <w:rPr>
        <w:rFonts w:hint="default"/>
      </w:rPr>
    </w:lvl>
  </w:abstractNum>
  <w:abstractNum w:abstractNumId="39">
    <w:nsid w:val="790F0D68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0">
    <w:nsid w:val="7B2D2DA8"/>
    <w:multiLevelType w:val="multilevel"/>
    <w:tmpl w:val="4E5A69C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41">
    <w:nsid w:val="7C6469A3"/>
    <w:multiLevelType w:val="hybridMultilevel"/>
    <w:tmpl w:val="D6D0AAF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1"/>
  </w:num>
  <w:num w:numId="2">
    <w:abstractNumId w:val="4"/>
  </w:num>
  <w:num w:numId="3">
    <w:abstractNumId w:val="2"/>
  </w:num>
  <w:num w:numId="4">
    <w:abstractNumId w:val="16"/>
  </w:num>
  <w:num w:numId="5">
    <w:abstractNumId w:val="25"/>
  </w:num>
  <w:num w:numId="6">
    <w:abstractNumId w:val="34"/>
  </w:num>
  <w:num w:numId="7">
    <w:abstractNumId w:val="28"/>
  </w:num>
  <w:num w:numId="8">
    <w:abstractNumId w:val="18"/>
  </w:num>
  <w:num w:numId="9">
    <w:abstractNumId w:val="27"/>
  </w:num>
  <w:num w:numId="10">
    <w:abstractNumId w:val="32"/>
  </w:num>
  <w:num w:numId="11">
    <w:abstractNumId w:val="24"/>
  </w:num>
  <w:num w:numId="12">
    <w:abstractNumId w:val="8"/>
  </w:num>
  <w:num w:numId="13">
    <w:abstractNumId w:val="41"/>
  </w:num>
  <w:num w:numId="14">
    <w:abstractNumId w:val="35"/>
  </w:num>
  <w:num w:numId="15">
    <w:abstractNumId w:val="37"/>
  </w:num>
  <w:num w:numId="16">
    <w:abstractNumId w:val="26"/>
  </w:num>
  <w:num w:numId="17">
    <w:abstractNumId w:val="40"/>
  </w:num>
  <w:num w:numId="18">
    <w:abstractNumId w:val="22"/>
  </w:num>
  <w:num w:numId="19">
    <w:abstractNumId w:val="3"/>
  </w:num>
  <w:num w:numId="20">
    <w:abstractNumId w:val="23"/>
  </w:num>
  <w:num w:numId="21">
    <w:abstractNumId w:val="12"/>
  </w:num>
  <w:num w:numId="22">
    <w:abstractNumId w:val="15"/>
  </w:num>
  <w:num w:numId="23">
    <w:abstractNumId w:val="38"/>
  </w:num>
  <w:num w:numId="24">
    <w:abstractNumId w:val="20"/>
  </w:num>
  <w:num w:numId="25">
    <w:abstractNumId w:val="31"/>
  </w:num>
  <w:num w:numId="26">
    <w:abstractNumId w:val="14"/>
  </w:num>
  <w:num w:numId="27">
    <w:abstractNumId w:val="11"/>
  </w:num>
  <w:num w:numId="28">
    <w:abstractNumId w:val="6"/>
  </w:num>
  <w:num w:numId="29">
    <w:abstractNumId w:val="33"/>
  </w:num>
  <w:num w:numId="30">
    <w:abstractNumId w:val="9"/>
  </w:num>
  <w:num w:numId="31">
    <w:abstractNumId w:val="0"/>
  </w:num>
  <w:num w:numId="32">
    <w:abstractNumId w:val="5"/>
  </w:num>
  <w:num w:numId="33">
    <w:abstractNumId w:val="13"/>
  </w:num>
  <w:num w:numId="34">
    <w:abstractNumId w:val="7"/>
  </w:num>
  <w:num w:numId="35">
    <w:abstractNumId w:val="29"/>
  </w:num>
  <w:num w:numId="36">
    <w:abstractNumId w:val="10"/>
  </w:num>
  <w:num w:numId="37">
    <w:abstractNumId w:val="39"/>
  </w:num>
  <w:num w:numId="38">
    <w:abstractNumId w:val="19"/>
  </w:num>
  <w:num w:numId="39">
    <w:abstractNumId w:val="1"/>
  </w:num>
  <w:num w:numId="40">
    <w:abstractNumId w:val="30"/>
  </w:num>
  <w:num w:numId="41">
    <w:abstractNumId w:val="36"/>
  </w:num>
  <w:num w:numId="42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attachedTemplate r:id="rId1"/>
  <w:defaultTabStop w:val="708"/>
  <w:characterSpacingControl w:val="doNotCompress"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7E22"/>
    <w:rsid w:val="00006EF4"/>
    <w:rsid w:val="00057F14"/>
    <w:rsid w:val="00091177"/>
    <w:rsid w:val="000D2DB2"/>
    <w:rsid w:val="000D483E"/>
    <w:rsid w:val="000E7819"/>
    <w:rsid w:val="00112661"/>
    <w:rsid w:val="00114D5A"/>
    <w:rsid w:val="00136A0C"/>
    <w:rsid w:val="00141F73"/>
    <w:rsid w:val="0014455A"/>
    <w:rsid w:val="00171155"/>
    <w:rsid w:val="00175471"/>
    <w:rsid w:val="00176BFD"/>
    <w:rsid w:val="00176FE5"/>
    <w:rsid w:val="001C601B"/>
    <w:rsid w:val="001F3F10"/>
    <w:rsid w:val="002171AB"/>
    <w:rsid w:val="00250281"/>
    <w:rsid w:val="00262424"/>
    <w:rsid w:val="002630B8"/>
    <w:rsid w:val="0026389F"/>
    <w:rsid w:val="0028658F"/>
    <w:rsid w:val="002A5891"/>
    <w:rsid w:val="002B371C"/>
    <w:rsid w:val="002B4A26"/>
    <w:rsid w:val="002C2CC9"/>
    <w:rsid w:val="002F229F"/>
    <w:rsid w:val="002F22C4"/>
    <w:rsid w:val="002F4AC9"/>
    <w:rsid w:val="003023BF"/>
    <w:rsid w:val="00313395"/>
    <w:rsid w:val="00313853"/>
    <w:rsid w:val="003B0CAB"/>
    <w:rsid w:val="003C5700"/>
    <w:rsid w:val="003D074E"/>
    <w:rsid w:val="003D1002"/>
    <w:rsid w:val="003D2D16"/>
    <w:rsid w:val="003D65A0"/>
    <w:rsid w:val="003E74AE"/>
    <w:rsid w:val="003F24E8"/>
    <w:rsid w:val="0043778F"/>
    <w:rsid w:val="004759A2"/>
    <w:rsid w:val="00493CFD"/>
    <w:rsid w:val="004A3059"/>
    <w:rsid w:val="004B0631"/>
    <w:rsid w:val="004B3D08"/>
    <w:rsid w:val="004C68C7"/>
    <w:rsid w:val="004D6F51"/>
    <w:rsid w:val="004E44C3"/>
    <w:rsid w:val="00506A99"/>
    <w:rsid w:val="00527197"/>
    <w:rsid w:val="005404BB"/>
    <w:rsid w:val="005740F9"/>
    <w:rsid w:val="00580E2F"/>
    <w:rsid w:val="00586F26"/>
    <w:rsid w:val="005C554B"/>
    <w:rsid w:val="0061172F"/>
    <w:rsid w:val="00630B0F"/>
    <w:rsid w:val="006554D5"/>
    <w:rsid w:val="00671712"/>
    <w:rsid w:val="006A06E0"/>
    <w:rsid w:val="006B671B"/>
    <w:rsid w:val="006C67AC"/>
    <w:rsid w:val="006D23FD"/>
    <w:rsid w:val="006D275E"/>
    <w:rsid w:val="006F6D33"/>
    <w:rsid w:val="00706263"/>
    <w:rsid w:val="00712769"/>
    <w:rsid w:val="00720595"/>
    <w:rsid w:val="00723848"/>
    <w:rsid w:val="00733F63"/>
    <w:rsid w:val="00756AB2"/>
    <w:rsid w:val="00765BB5"/>
    <w:rsid w:val="0077318B"/>
    <w:rsid w:val="007C369D"/>
    <w:rsid w:val="007E782F"/>
    <w:rsid w:val="007F0315"/>
    <w:rsid w:val="008071A0"/>
    <w:rsid w:val="00815231"/>
    <w:rsid w:val="00833970"/>
    <w:rsid w:val="0084432B"/>
    <w:rsid w:val="00845DAF"/>
    <w:rsid w:val="008479DF"/>
    <w:rsid w:val="00850FF0"/>
    <w:rsid w:val="00874E2A"/>
    <w:rsid w:val="008768AF"/>
    <w:rsid w:val="00881C1B"/>
    <w:rsid w:val="008C08F1"/>
    <w:rsid w:val="008C56EB"/>
    <w:rsid w:val="008D7A0E"/>
    <w:rsid w:val="009025DB"/>
    <w:rsid w:val="009578CE"/>
    <w:rsid w:val="009945B3"/>
    <w:rsid w:val="009C1939"/>
    <w:rsid w:val="009C28FF"/>
    <w:rsid w:val="009D093C"/>
    <w:rsid w:val="00A47E22"/>
    <w:rsid w:val="00A64BE7"/>
    <w:rsid w:val="00A67C97"/>
    <w:rsid w:val="00A72098"/>
    <w:rsid w:val="00A730BC"/>
    <w:rsid w:val="00A87560"/>
    <w:rsid w:val="00AA2228"/>
    <w:rsid w:val="00AA5E46"/>
    <w:rsid w:val="00AA7D96"/>
    <w:rsid w:val="00AB3C51"/>
    <w:rsid w:val="00AB51DE"/>
    <w:rsid w:val="00AD568E"/>
    <w:rsid w:val="00AE340C"/>
    <w:rsid w:val="00AE3947"/>
    <w:rsid w:val="00AF64C4"/>
    <w:rsid w:val="00B01182"/>
    <w:rsid w:val="00B16133"/>
    <w:rsid w:val="00B2145F"/>
    <w:rsid w:val="00B21858"/>
    <w:rsid w:val="00B270C0"/>
    <w:rsid w:val="00B34A42"/>
    <w:rsid w:val="00B52092"/>
    <w:rsid w:val="00B5754A"/>
    <w:rsid w:val="00B60E4C"/>
    <w:rsid w:val="00B6310B"/>
    <w:rsid w:val="00B6432E"/>
    <w:rsid w:val="00B854CA"/>
    <w:rsid w:val="00B85FD0"/>
    <w:rsid w:val="00BA0C65"/>
    <w:rsid w:val="00BD02A2"/>
    <w:rsid w:val="00BD390B"/>
    <w:rsid w:val="00BE311E"/>
    <w:rsid w:val="00BE64ED"/>
    <w:rsid w:val="00C004CB"/>
    <w:rsid w:val="00C02AB9"/>
    <w:rsid w:val="00C11D6A"/>
    <w:rsid w:val="00C20410"/>
    <w:rsid w:val="00C20CCA"/>
    <w:rsid w:val="00C34895"/>
    <w:rsid w:val="00C43025"/>
    <w:rsid w:val="00C502AB"/>
    <w:rsid w:val="00C519EB"/>
    <w:rsid w:val="00CA0BB7"/>
    <w:rsid w:val="00CB49DE"/>
    <w:rsid w:val="00CB606E"/>
    <w:rsid w:val="00CD733F"/>
    <w:rsid w:val="00CD74CF"/>
    <w:rsid w:val="00D5007F"/>
    <w:rsid w:val="00D74DD6"/>
    <w:rsid w:val="00DA0DB7"/>
    <w:rsid w:val="00DA7A68"/>
    <w:rsid w:val="00DB2DCD"/>
    <w:rsid w:val="00E03232"/>
    <w:rsid w:val="00E048D7"/>
    <w:rsid w:val="00E12AE0"/>
    <w:rsid w:val="00E25AAA"/>
    <w:rsid w:val="00E307AB"/>
    <w:rsid w:val="00E50CB2"/>
    <w:rsid w:val="00E70541"/>
    <w:rsid w:val="00EA023F"/>
    <w:rsid w:val="00EA0313"/>
    <w:rsid w:val="00EA0A38"/>
    <w:rsid w:val="00EA4959"/>
    <w:rsid w:val="00EA6A7E"/>
    <w:rsid w:val="00EB708F"/>
    <w:rsid w:val="00ED5166"/>
    <w:rsid w:val="00EE16A6"/>
    <w:rsid w:val="00F37EC9"/>
    <w:rsid w:val="00F643D8"/>
    <w:rsid w:val="00F97C18"/>
    <w:rsid w:val="00FC1360"/>
    <w:rsid w:val="00FF36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3232"/>
    <w:pPr>
      <w:spacing w:line="360" w:lineRule="auto"/>
      <w:ind w:firstLine="709"/>
      <w:jc w:val="both"/>
    </w:pPr>
    <w:rPr>
      <w:rFonts w:ascii="Times New Roman" w:hAnsi="Times New Roman"/>
      <w:sz w:val="28"/>
      <w:szCs w:val="22"/>
    </w:rPr>
  </w:style>
  <w:style w:type="paragraph" w:styleId="1">
    <w:name w:val="heading 1"/>
    <w:basedOn w:val="a"/>
    <w:next w:val="a"/>
    <w:link w:val="10"/>
    <w:uiPriority w:val="9"/>
    <w:qFormat/>
    <w:rsid w:val="00845DAF"/>
    <w:pPr>
      <w:keepNext/>
      <w:spacing w:before="240" w:after="60"/>
      <w:ind w:firstLine="0"/>
      <w:jc w:val="center"/>
      <w:outlineLvl w:val="0"/>
    </w:pPr>
    <w:rPr>
      <w:b/>
      <w:bCs/>
      <w:cap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845DAF"/>
    <w:pPr>
      <w:keepNext/>
      <w:spacing w:before="240" w:after="60"/>
      <w:ind w:firstLine="0"/>
      <w:jc w:val="center"/>
      <w:outlineLvl w:val="1"/>
    </w:pPr>
    <w:rPr>
      <w:b/>
      <w:bCs/>
      <w:iCs/>
      <w:caps/>
      <w:szCs w:val="28"/>
      <w:lang w:val="en-US"/>
    </w:rPr>
  </w:style>
  <w:style w:type="paragraph" w:styleId="3">
    <w:name w:val="heading 3"/>
    <w:basedOn w:val="a"/>
    <w:next w:val="a"/>
    <w:link w:val="30"/>
    <w:uiPriority w:val="9"/>
    <w:unhideWhenUsed/>
    <w:qFormat/>
    <w:rsid w:val="00845DAF"/>
    <w:pPr>
      <w:keepNext/>
      <w:spacing w:before="240" w:after="60"/>
      <w:ind w:firstLine="0"/>
      <w:jc w:val="center"/>
      <w:outlineLvl w:val="2"/>
    </w:pPr>
    <w:rPr>
      <w:b/>
      <w:bCs/>
      <w:szCs w:val="26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845DAF"/>
    <w:pPr>
      <w:ind w:firstLine="709"/>
      <w:jc w:val="both"/>
    </w:pPr>
    <w:rPr>
      <w:rFonts w:ascii="Times New Roman" w:hAnsi="Times New Roman"/>
      <w:sz w:val="28"/>
      <w:szCs w:val="22"/>
    </w:rPr>
  </w:style>
  <w:style w:type="character" w:customStyle="1" w:styleId="10">
    <w:name w:val="Заголовок 1 Знак"/>
    <w:link w:val="1"/>
    <w:uiPriority w:val="9"/>
    <w:rsid w:val="00845DAF"/>
    <w:rPr>
      <w:rFonts w:ascii="Times New Roman" w:eastAsia="Times New Roman" w:hAnsi="Times New Roman"/>
      <w:b/>
      <w:bCs/>
      <w:caps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rsid w:val="00845DAF"/>
    <w:rPr>
      <w:rFonts w:ascii="Times New Roman" w:eastAsia="Times New Roman" w:hAnsi="Times New Roman"/>
      <w:b/>
      <w:bCs/>
      <w:iCs/>
      <w:caps/>
      <w:sz w:val="28"/>
      <w:szCs w:val="28"/>
      <w:lang w:val="en-US"/>
    </w:rPr>
  </w:style>
  <w:style w:type="character" w:customStyle="1" w:styleId="30">
    <w:name w:val="Заголовок 3 Знак"/>
    <w:link w:val="3"/>
    <w:uiPriority w:val="9"/>
    <w:rsid w:val="00845DAF"/>
    <w:rPr>
      <w:rFonts w:ascii="Times New Roman" w:eastAsia="Times New Roman" w:hAnsi="Times New Roman"/>
      <w:b/>
      <w:bCs/>
      <w:sz w:val="28"/>
      <w:szCs w:val="26"/>
      <w:lang w:val="en-US"/>
    </w:rPr>
  </w:style>
  <w:style w:type="paragraph" w:customStyle="1" w:styleId="MTDisplayEquation">
    <w:name w:val="MTDisplayEquation"/>
    <w:basedOn w:val="a"/>
    <w:next w:val="a"/>
    <w:link w:val="MTDisplayEquation0"/>
    <w:qFormat/>
    <w:rsid w:val="006F6D33"/>
    <w:pPr>
      <w:tabs>
        <w:tab w:val="center" w:pos="4680"/>
        <w:tab w:val="right" w:pos="9360"/>
      </w:tabs>
      <w:spacing w:before="240" w:after="240"/>
    </w:pPr>
  </w:style>
  <w:style w:type="character" w:customStyle="1" w:styleId="MTDisplayEquation0">
    <w:name w:val="MTDisplayEquation Знак"/>
    <w:link w:val="MTDisplayEquation"/>
    <w:rsid w:val="006F6D33"/>
    <w:rPr>
      <w:rFonts w:ascii="Times New Roman" w:hAnsi="Times New Roman"/>
      <w:sz w:val="28"/>
      <w:szCs w:val="22"/>
    </w:rPr>
  </w:style>
  <w:style w:type="paragraph" w:styleId="a4">
    <w:name w:val="footer"/>
    <w:basedOn w:val="a"/>
    <w:link w:val="a5"/>
    <w:uiPriority w:val="99"/>
    <w:unhideWhenUsed/>
    <w:rsid w:val="00A47E22"/>
    <w:pPr>
      <w:tabs>
        <w:tab w:val="center" w:pos="4677"/>
        <w:tab w:val="right" w:pos="9355"/>
      </w:tabs>
    </w:pPr>
  </w:style>
  <w:style w:type="character" w:customStyle="1" w:styleId="a5">
    <w:name w:val="Нижний колонтитул Знак"/>
    <w:link w:val="a4"/>
    <w:uiPriority w:val="99"/>
    <w:rsid w:val="00A47E22"/>
    <w:rPr>
      <w:rFonts w:ascii="Times New Roman" w:hAnsi="Times New Roman"/>
      <w:sz w:val="28"/>
      <w:szCs w:val="22"/>
    </w:rPr>
  </w:style>
  <w:style w:type="table" w:styleId="a6">
    <w:name w:val="Table Grid"/>
    <w:basedOn w:val="a1"/>
    <w:uiPriority w:val="59"/>
    <w:rsid w:val="00A47E2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page number"/>
    <w:rsid w:val="00A47E22"/>
  </w:style>
  <w:style w:type="character" w:styleId="a8">
    <w:name w:val="Hyperlink"/>
    <w:uiPriority w:val="99"/>
    <w:unhideWhenUsed/>
    <w:rsid w:val="00A47E22"/>
    <w:rPr>
      <w:color w:val="0000FF"/>
      <w:u w:val="single"/>
    </w:rPr>
  </w:style>
  <w:style w:type="paragraph" w:styleId="a9">
    <w:name w:val="TOC Heading"/>
    <w:basedOn w:val="1"/>
    <w:next w:val="a"/>
    <w:uiPriority w:val="39"/>
    <w:semiHidden/>
    <w:unhideWhenUsed/>
    <w:qFormat/>
    <w:rsid w:val="008479DF"/>
    <w:pPr>
      <w:keepLines/>
      <w:spacing w:before="480" w:after="0" w:line="276" w:lineRule="auto"/>
      <w:jc w:val="left"/>
      <w:outlineLvl w:val="9"/>
    </w:pPr>
    <w:rPr>
      <w:rFonts w:ascii="Cambria" w:hAnsi="Cambria"/>
      <w:caps w:val="0"/>
      <w:color w:val="365F91"/>
      <w:kern w:val="0"/>
      <w:sz w:val="28"/>
      <w:szCs w:val="28"/>
    </w:rPr>
  </w:style>
  <w:style w:type="paragraph" w:styleId="11">
    <w:name w:val="toc 1"/>
    <w:basedOn w:val="a"/>
    <w:next w:val="a"/>
    <w:autoRedefine/>
    <w:uiPriority w:val="39"/>
    <w:unhideWhenUsed/>
    <w:rsid w:val="008479DF"/>
  </w:style>
  <w:style w:type="paragraph" w:styleId="21">
    <w:name w:val="toc 2"/>
    <w:basedOn w:val="a"/>
    <w:next w:val="a"/>
    <w:autoRedefine/>
    <w:uiPriority w:val="39"/>
    <w:unhideWhenUsed/>
    <w:rsid w:val="004D6F51"/>
    <w:pPr>
      <w:tabs>
        <w:tab w:val="left" w:pos="851"/>
        <w:tab w:val="right" w:leader="dot" w:pos="9457"/>
      </w:tabs>
      <w:ind w:firstLine="567"/>
    </w:pPr>
  </w:style>
  <w:style w:type="character" w:customStyle="1" w:styleId="MTEquationSection">
    <w:name w:val="MTEquationSection"/>
    <w:rsid w:val="00BD02A2"/>
    <w:rPr>
      <w:b/>
      <w:vanish/>
      <w:color w:val="FF0000"/>
    </w:rPr>
  </w:style>
  <w:style w:type="paragraph" w:styleId="31">
    <w:name w:val="toc 3"/>
    <w:basedOn w:val="a"/>
    <w:next w:val="a"/>
    <w:autoRedefine/>
    <w:uiPriority w:val="39"/>
    <w:unhideWhenUsed/>
    <w:rsid w:val="004D6F51"/>
    <w:pPr>
      <w:tabs>
        <w:tab w:val="left" w:pos="1418"/>
        <w:tab w:val="right" w:leader="dot" w:pos="9457"/>
      </w:tabs>
      <w:ind w:firstLine="851"/>
    </w:pPr>
  </w:style>
  <w:style w:type="paragraph" w:styleId="aa">
    <w:name w:val="header"/>
    <w:basedOn w:val="a"/>
    <w:link w:val="ab"/>
    <w:uiPriority w:val="99"/>
    <w:unhideWhenUsed/>
    <w:rsid w:val="00B21858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link w:val="aa"/>
    <w:uiPriority w:val="99"/>
    <w:rsid w:val="00B21858"/>
    <w:rPr>
      <w:rFonts w:ascii="Times New Roman" w:hAnsi="Times New Roman"/>
      <w:sz w:val="28"/>
      <w:szCs w:val="22"/>
    </w:rPr>
  </w:style>
  <w:style w:type="paragraph" w:styleId="ac">
    <w:name w:val="caption"/>
    <w:basedOn w:val="a"/>
    <w:next w:val="a"/>
    <w:uiPriority w:val="35"/>
    <w:unhideWhenUsed/>
    <w:qFormat/>
    <w:rsid w:val="0028658F"/>
    <w:rPr>
      <w:b/>
      <w:bCs/>
      <w:sz w:val="20"/>
      <w:szCs w:val="20"/>
    </w:rPr>
  </w:style>
  <w:style w:type="paragraph" w:styleId="ad">
    <w:name w:val="Balloon Text"/>
    <w:basedOn w:val="a"/>
    <w:link w:val="ae"/>
    <w:uiPriority w:val="99"/>
    <w:semiHidden/>
    <w:unhideWhenUsed/>
    <w:rsid w:val="00E048D7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E048D7"/>
    <w:rPr>
      <w:rFonts w:ascii="Tahoma" w:hAnsi="Tahoma" w:cs="Tahoma"/>
      <w:sz w:val="16"/>
      <w:szCs w:val="16"/>
    </w:rPr>
  </w:style>
  <w:style w:type="paragraph" w:styleId="af">
    <w:name w:val="List Paragraph"/>
    <w:basedOn w:val="a"/>
    <w:uiPriority w:val="34"/>
    <w:qFormat/>
    <w:rsid w:val="00CD74CF"/>
    <w:pPr>
      <w:ind w:left="720"/>
      <w:contextualSpacing/>
    </w:pPr>
  </w:style>
  <w:style w:type="character" w:styleId="af0">
    <w:name w:val="Placeholder Text"/>
    <w:basedOn w:val="a0"/>
    <w:uiPriority w:val="99"/>
    <w:semiHidden/>
    <w:rsid w:val="00493CFD"/>
    <w:rPr>
      <w:color w:val="808080"/>
    </w:rPr>
  </w:style>
  <w:style w:type="character" w:customStyle="1" w:styleId="af1">
    <w:name w:val="выделение"/>
    <w:rsid w:val="006C67AC"/>
    <w:rPr>
      <w:rFonts w:ascii="Arial" w:hAnsi="Arial" w:cs="Arial" w:hint="default"/>
      <w:b/>
      <w:bCs w:val="0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3232"/>
    <w:pPr>
      <w:spacing w:line="360" w:lineRule="auto"/>
      <w:ind w:firstLine="709"/>
      <w:jc w:val="both"/>
    </w:pPr>
    <w:rPr>
      <w:rFonts w:ascii="Times New Roman" w:hAnsi="Times New Roman"/>
      <w:sz w:val="28"/>
      <w:szCs w:val="22"/>
    </w:rPr>
  </w:style>
  <w:style w:type="paragraph" w:styleId="1">
    <w:name w:val="heading 1"/>
    <w:basedOn w:val="a"/>
    <w:next w:val="a"/>
    <w:link w:val="10"/>
    <w:uiPriority w:val="9"/>
    <w:qFormat/>
    <w:rsid w:val="00845DAF"/>
    <w:pPr>
      <w:keepNext/>
      <w:spacing w:before="240" w:after="60"/>
      <w:ind w:firstLine="0"/>
      <w:jc w:val="center"/>
      <w:outlineLvl w:val="0"/>
    </w:pPr>
    <w:rPr>
      <w:b/>
      <w:bCs/>
      <w:cap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845DAF"/>
    <w:pPr>
      <w:keepNext/>
      <w:spacing w:before="240" w:after="60"/>
      <w:ind w:firstLine="0"/>
      <w:jc w:val="center"/>
      <w:outlineLvl w:val="1"/>
    </w:pPr>
    <w:rPr>
      <w:b/>
      <w:bCs/>
      <w:iCs/>
      <w:caps/>
      <w:szCs w:val="28"/>
      <w:lang w:val="en-US"/>
    </w:rPr>
  </w:style>
  <w:style w:type="paragraph" w:styleId="3">
    <w:name w:val="heading 3"/>
    <w:basedOn w:val="a"/>
    <w:next w:val="a"/>
    <w:link w:val="30"/>
    <w:uiPriority w:val="9"/>
    <w:unhideWhenUsed/>
    <w:qFormat/>
    <w:rsid w:val="00845DAF"/>
    <w:pPr>
      <w:keepNext/>
      <w:spacing w:before="240" w:after="60"/>
      <w:ind w:firstLine="0"/>
      <w:jc w:val="center"/>
      <w:outlineLvl w:val="2"/>
    </w:pPr>
    <w:rPr>
      <w:b/>
      <w:bCs/>
      <w:szCs w:val="26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845DAF"/>
    <w:pPr>
      <w:ind w:firstLine="709"/>
      <w:jc w:val="both"/>
    </w:pPr>
    <w:rPr>
      <w:rFonts w:ascii="Times New Roman" w:hAnsi="Times New Roman"/>
      <w:sz w:val="28"/>
      <w:szCs w:val="22"/>
    </w:rPr>
  </w:style>
  <w:style w:type="character" w:customStyle="1" w:styleId="10">
    <w:name w:val="Заголовок 1 Знак"/>
    <w:link w:val="1"/>
    <w:uiPriority w:val="9"/>
    <w:rsid w:val="00845DAF"/>
    <w:rPr>
      <w:rFonts w:ascii="Times New Roman" w:eastAsia="Times New Roman" w:hAnsi="Times New Roman"/>
      <w:b/>
      <w:bCs/>
      <w:caps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rsid w:val="00845DAF"/>
    <w:rPr>
      <w:rFonts w:ascii="Times New Roman" w:eastAsia="Times New Roman" w:hAnsi="Times New Roman"/>
      <w:b/>
      <w:bCs/>
      <w:iCs/>
      <w:caps/>
      <w:sz w:val="28"/>
      <w:szCs w:val="28"/>
      <w:lang w:val="en-US"/>
    </w:rPr>
  </w:style>
  <w:style w:type="character" w:customStyle="1" w:styleId="30">
    <w:name w:val="Заголовок 3 Знак"/>
    <w:link w:val="3"/>
    <w:uiPriority w:val="9"/>
    <w:rsid w:val="00845DAF"/>
    <w:rPr>
      <w:rFonts w:ascii="Times New Roman" w:eastAsia="Times New Roman" w:hAnsi="Times New Roman"/>
      <w:b/>
      <w:bCs/>
      <w:sz w:val="28"/>
      <w:szCs w:val="26"/>
      <w:lang w:val="en-US"/>
    </w:rPr>
  </w:style>
  <w:style w:type="paragraph" w:customStyle="1" w:styleId="MTDisplayEquation">
    <w:name w:val="MTDisplayEquation"/>
    <w:basedOn w:val="a"/>
    <w:next w:val="a"/>
    <w:link w:val="MTDisplayEquation0"/>
    <w:qFormat/>
    <w:rsid w:val="006F6D33"/>
    <w:pPr>
      <w:tabs>
        <w:tab w:val="center" w:pos="4680"/>
        <w:tab w:val="right" w:pos="9360"/>
      </w:tabs>
      <w:spacing w:before="240" w:after="240"/>
    </w:pPr>
  </w:style>
  <w:style w:type="character" w:customStyle="1" w:styleId="MTDisplayEquation0">
    <w:name w:val="MTDisplayEquation Знак"/>
    <w:link w:val="MTDisplayEquation"/>
    <w:rsid w:val="006F6D33"/>
    <w:rPr>
      <w:rFonts w:ascii="Times New Roman" w:hAnsi="Times New Roman"/>
      <w:sz w:val="28"/>
      <w:szCs w:val="22"/>
    </w:rPr>
  </w:style>
  <w:style w:type="paragraph" w:styleId="a4">
    <w:name w:val="footer"/>
    <w:basedOn w:val="a"/>
    <w:link w:val="a5"/>
    <w:uiPriority w:val="99"/>
    <w:unhideWhenUsed/>
    <w:rsid w:val="00A47E22"/>
    <w:pPr>
      <w:tabs>
        <w:tab w:val="center" w:pos="4677"/>
        <w:tab w:val="right" w:pos="9355"/>
      </w:tabs>
    </w:pPr>
  </w:style>
  <w:style w:type="character" w:customStyle="1" w:styleId="a5">
    <w:name w:val="Нижний колонтитул Знак"/>
    <w:link w:val="a4"/>
    <w:uiPriority w:val="99"/>
    <w:rsid w:val="00A47E22"/>
    <w:rPr>
      <w:rFonts w:ascii="Times New Roman" w:hAnsi="Times New Roman"/>
      <w:sz w:val="28"/>
      <w:szCs w:val="22"/>
    </w:rPr>
  </w:style>
  <w:style w:type="table" w:styleId="a6">
    <w:name w:val="Table Grid"/>
    <w:basedOn w:val="a1"/>
    <w:uiPriority w:val="59"/>
    <w:rsid w:val="00A47E2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page number"/>
    <w:rsid w:val="00A47E22"/>
  </w:style>
  <w:style w:type="character" w:styleId="a8">
    <w:name w:val="Hyperlink"/>
    <w:uiPriority w:val="99"/>
    <w:unhideWhenUsed/>
    <w:rsid w:val="00A47E22"/>
    <w:rPr>
      <w:color w:val="0000FF"/>
      <w:u w:val="single"/>
    </w:rPr>
  </w:style>
  <w:style w:type="paragraph" w:styleId="a9">
    <w:name w:val="TOC Heading"/>
    <w:basedOn w:val="1"/>
    <w:next w:val="a"/>
    <w:uiPriority w:val="39"/>
    <w:semiHidden/>
    <w:unhideWhenUsed/>
    <w:qFormat/>
    <w:rsid w:val="008479DF"/>
    <w:pPr>
      <w:keepLines/>
      <w:spacing w:before="480" w:after="0" w:line="276" w:lineRule="auto"/>
      <w:jc w:val="left"/>
      <w:outlineLvl w:val="9"/>
    </w:pPr>
    <w:rPr>
      <w:rFonts w:ascii="Cambria" w:hAnsi="Cambria"/>
      <w:caps w:val="0"/>
      <w:color w:val="365F91"/>
      <w:kern w:val="0"/>
      <w:sz w:val="28"/>
      <w:szCs w:val="28"/>
    </w:rPr>
  </w:style>
  <w:style w:type="paragraph" w:styleId="11">
    <w:name w:val="toc 1"/>
    <w:basedOn w:val="a"/>
    <w:next w:val="a"/>
    <w:autoRedefine/>
    <w:uiPriority w:val="39"/>
    <w:unhideWhenUsed/>
    <w:rsid w:val="008479DF"/>
  </w:style>
  <w:style w:type="paragraph" w:styleId="21">
    <w:name w:val="toc 2"/>
    <w:basedOn w:val="a"/>
    <w:next w:val="a"/>
    <w:autoRedefine/>
    <w:uiPriority w:val="39"/>
    <w:unhideWhenUsed/>
    <w:rsid w:val="004D6F51"/>
    <w:pPr>
      <w:tabs>
        <w:tab w:val="left" w:pos="851"/>
        <w:tab w:val="right" w:leader="dot" w:pos="9457"/>
      </w:tabs>
      <w:ind w:firstLine="567"/>
    </w:pPr>
  </w:style>
  <w:style w:type="character" w:customStyle="1" w:styleId="MTEquationSection">
    <w:name w:val="MTEquationSection"/>
    <w:rsid w:val="00BD02A2"/>
    <w:rPr>
      <w:b/>
      <w:vanish/>
      <w:color w:val="FF0000"/>
    </w:rPr>
  </w:style>
  <w:style w:type="paragraph" w:styleId="31">
    <w:name w:val="toc 3"/>
    <w:basedOn w:val="a"/>
    <w:next w:val="a"/>
    <w:autoRedefine/>
    <w:uiPriority w:val="39"/>
    <w:unhideWhenUsed/>
    <w:rsid w:val="004D6F51"/>
    <w:pPr>
      <w:tabs>
        <w:tab w:val="left" w:pos="1418"/>
        <w:tab w:val="right" w:leader="dot" w:pos="9457"/>
      </w:tabs>
      <w:ind w:firstLine="851"/>
    </w:pPr>
  </w:style>
  <w:style w:type="paragraph" w:styleId="aa">
    <w:name w:val="header"/>
    <w:basedOn w:val="a"/>
    <w:link w:val="ab"/>
    <w:uiPriority w:val="99"/>
    <w:unhideWhenUsed/>
    <w:rsid w:val="00B21858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link w:val="aa"/>
    <w:uiPriority w:val="99"/>
    <w:rsid w:val="00B21858"/>
    <w:rPr>
      <w:rFonts w:ascii="Times New Roman" w:hAnsi="Times New Roman"/>
      <w:sz w:val="28"/>
      <w:szCs w:val="22"/>
    </w:rPr>
  </w:style>
  <w:style w:type="paragraph" w:styleId="ac">
    <w:name w:val="caption"/>
    <w:basedOn w:val="a"/>
    <w:next w:val="a"/>
    <w:uiPriority w:val="35"/>
    <w:unhideWhenUsed/>
    <w:qFormat/>
    <w:rsid w:val="0028658F"/>
    <w:rPr>
      <w:b/>
      <w:bCs/>
      <w:sz w:val="20"/>
      <w:szCs w:val="20"/>
    </w:rPr>
  </w:style>
  <w:style w:type="paragraph" w:styleId="ad">
    <w:name w:val="Balloon Text"/>
    <w:basedOn w:val="a"/>
    <w:link w:val="ae"/>
    <w:uiPriority w:val="99"/>
    <w:semiHidden/>
    <w:unhideWhenUsed/>
    <w:rsid w:val="00E048D7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E048D7"/>
    <w:rPr>
      <w:rFonts w:ascii="Tahoma" w:hAnsi="Tahoma" w:cs="Tahoma"/>
      <w:sz w:val="16"/>
      <w:szCs w:val="16"/>
    </w:rPr>
  </w:style>
  <w:style w:type="paragraph" w:styleId="af">
    <w:name w:val="List Paragraph"/>
    <w:basedOn w:val="a"/>
    <w:uiPriority w:val="34"/>
    <w:qFormat/>
    <w:rsid w:val="00CD74CF"/>
    <w:pPr>
      <w:ind w:left="720"/>
      <w:contextualSpacing/>
    </w:pPr>
  </w:style>
  <w:style w:type="character" w:styleId="af0">
    <w:name w:val="Placeholder Text"/>
    <w:basedOn w:val="a0"/>
    <w:uiPriority w:val="99"/>
    <w:semiHidden/>
    <w:rsid w:val="00493CFD"/>
    <w:rPr>
      <w:color w:val="808080"/>
    </w:rPr>
  </w:style>
  <w:style w:type="character" w:customStyle="1" w:styleId="af1">
    <w:name w:val="выделение"/>
    <w:rsid w:val="006C67AC"/>
    <w:rPr>
      <w:rFonts w:ascii="Arial" w:hAnsi="Arial" w:cs="Arial" w:hint="default"/>
      <w:b/>
      <w:bCs w:val="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6.pn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image" Target="media/image21.png"/><Relationship Id="rId42" Type="http://schemas.openxmlformats.org/officeDocument/2006/relationships/image" Target="media/image29.png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oleObject" Target="embeddings/oleObject3.bin"/><Relationship Id="rId38" Type="http://schemas.openxmlformats.org/officeDocument/2006/relationships/image" Target="media/image25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oleObject" Target="embeddings/oleObject1.bin"/><Relationship Id="rId41" Type="http://schemas.openxmlformats.org/officeDocument/2006/relationships/image" Target="media/image2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0.png"/><Relationship Id="rId37" Type="http://schemas.openxmlformats.org/officeDocument/2006/relationships/image" Target="media/image24.png"/><Relationship Id="rId40" Type="http://schemas.openxmlformats.org/officeDocument/2006/relationships/image" Target="media/image27.png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9.png"/><Relationship Id="rId31" Type="http://schemas.openxmlformats.org/officeDocument/2006/relationships/oleObject" Target="embeddings/oleObject2.bin"/><Relationship Id="rId44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19.png"/><Relationship Id="rId35" Type="http://schemas.openxmlformats.org/officeDocument/2006/relationships/image" Target="media/image22.png"/><Relationship Id="rId43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&#1046;&#1072;&#1074;&#1086;&#1088;&#1086;&#1085;&#1086;&#1082;\AppData\Roaming\Microsoft\&#1064;&#1072;&#1073;&#1083;&#1086;&#1085;&#1099;\Report.dotm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FC8A9EE-64B1-403A-8444-6446728A3F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Report.dotm</Template>
  <TotalTime>790</TotalTime>
  <Pages>1</Pages>
  <Words>1300</Words>
  <Characters>7411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-</Company>
  <LinksUpToDate>false</LinksUpToDate>
  <CharactersWithSpaces>8694</CharactersWithSpaces>
  <SharedDoc>false</SharedDoc>
  <HLinks>
    <vt:vector size="138" baseType="variant">
      <vt:variant>
        <vt:i4>1507377</vt:i4>
      </vt:variant>
      <vt:variant>
        <vt:i4>142</vt:i4>
      </vt:variant>
      <vt:variant>
        <vt:i4>0</vt:i4>
      </vt:variant>
      <vt:variant>
        <vt:i4>5</vt:i4>
      </vt:variant>
      <vt:variant>
        <vt:lpwstr/>
      </vt:variant>
      <vt:variant>
        <vt:lpwstr>_Toc364463018</vt:lpwstr>
      </vt:variant>
      <vt:variant>
        <vt:i4>1507377</vt:i4>
      </vt:variant>
      <vt:variant>
        <vt:i4>136</vt:i4>
      </vt:variant>
      <vt:variant>
        <vt:i4>0</vt:i4>
      </vt:variant>
      <vt:variant>
        <vt:i4>5</vt:i4>
      </vt:variant>
      <vt:variant>
        <vt:lpwstr/>
      </vt:variant>
      <vt:variant>
        <vt:lpwstr>_Toc364463017</vt:lpwstr>
      </vt:variant>
      <vt:variant>
        <vt:i4>1507377</vt:i4>
      </vt:variant>
      <vt:variant>
        <vt:i4>130</vt:i4>
      </vt:variant>
      <vt:variant>
        <vt:i4>0</vt:i4>
      </vt:variant>
      <vt:variant>
        <vt:i4>5</vt:i4>
      </vt:variant>
      <vt:variant>
        <vt:lpwstr/>
      </vt:variant>
      <vt:variant>
        <vt:lpwstr>_Toc364463016</vt:lpwstr>
      </vt:variant>
      <vt:variant>
        <vt:i4>1507377</vt:i4>
      </vt:variant>
      <vt:variant>
        <vt:i4>124</vt:i4>
      </vt:variant>
      <vt:variant>
        <vt:i4>0</vt:i4>
      </vt:variant>
      <vt:variant>
        <vt:i4>5</vt:i4>
      </vt:variant>
      <vt:variant>
        <vt:lpwstr/>
      </vt:variant>
      <vt:variant>
        <vt:lpwstr>_Toc364463015</vt:lpwstr>
      </vt:variant>
      <vt:variant>
        <vt:i4>1507377</vt:i4>
      </vt:variant>
      <vt:variant>
        <vt:i4>118</vt:i4>
      </vt:variant>
      <vt:variant>
        <vt:i4>0</vt:i4>
      </vt:variant>
      <vt:variant>
        <vt:i4>5</vt:i4>
      </vt:variant>
      <vt:variant>
        <vt:lpwstr/>
      </vt:variant>
      <vt:variant>
        <vt:lpwstr>_Toc364463014</vt:lpwstr>
      </vt:variant>
      <vt:variant>
        <vt:i4>1507377</vt:i4>
      </vt:variant>
      <vt:variant>
        <vt:i4>112</vt:i4>
      </vt:variant>
      <vt:variant>
        <vt:i4>0</vt:i4>
      </vt:variant>
      <vt:variant>
        <vt:i4>5</vt:i4>
      </vt:variant>
      <vt:variant>
        <vt:lpwstr/>
      </vt:variant>
      <vt:variant>
        <vt:lpwstr>_Toc364463013</vt:lpwstr>
      </vt:variant>
      <vt:variant>
        <vt:i4>1507377</vt:i4>
      </vt:variant>
      <vt:variant>
        <vt:i4>106</vt:i4>
      </vt:variant>
      <vt:variant>
        <vt:i4>0</vt:i4>
      </vt:variant>
      <vt:variant>
        <vt:i4>5</vt:i4>
      </vt:variant>
      <vt:variant>
        <vt:lpwstr/>
      </vt:variant>
      <vt:variant>
        <vt:lpwstr>_Toc364463012</vt:lpwstr>
      </vt:variant>
      <vt:variant>
        <vt:i4>1507377</vt:i4>
      </vt:variant>
      <vt:variant>
        <vt:i4>100</vt:i4>
      </vt:variant>
      <vt:variant>
        <vt:i4>0</vt:i4>
      </vt:variant>
      <vt:variant>
        <vt:i4>5</vt:i4>
      </vt:variant>
      <vt:variant>
        <vt:lpwstr/>
      </vt:variant>
      <vt:variant>
        <vt:lpwstr>_Toc364463011</vt:lpwstr>
      </vt:variant>
      <vt:variant>
        <vt:i4>1507377</vt:i4>
      </vt:variant>
      <vt:variant>
        <vt:i4>94</vt:i4>
      </vt:variant>
      <vt:variant>
        <vt:i4>0</vt:i4>
      </vt:variant>
      <vt:variant>
        <vt:i4>5</vt:i4>
      </vt:variant>
      <vt:variant>
        <vt:lpwstr/>
      </vt:variant>
      <vt:variant>
        <vt:lpwstr>_Toc364463010</vt:lpwstr>
      </vt:variant>
      <vt:variant>
        <vt:i4>1441841</vt:i4>
      </vt:variant>
      <vt:variant>
        <vt:i4>88</vt:i4>
      </vt:variant>
      <vt:variant>
        <vt:i4>0</vt:i4>
      </vt:variant>
      <vt:variant>
        <vt:i4>5</vt:i4>
      </vt:variant>
      <vt:variant>
        <vt:lpwstr/>
      </vt:variant>
      <vt:variant>
        <vt:lpwstr>_Toc364463009</vt:lpwstr>
      </vt:variant>
      <vt:variant>
        <vt:i4>1441841</vt:i4>
      </vt:variant>
      <vt:variant>
        <vt:i4>82</vt:i4>
      </vt:variant>
      <vt:variant>
        <vt:i4>0</vt:i4>
      </vt:variant>
      <vt:variant>
        <vt:i4>5</vt:i4>
      </vt:variant>
      <vt:variant>
        <vt:lpwstr/>
      </vt:variant>
      <vt:variant>
        <vt:lpwstr>_Toc364463008</vt:lpwstr>
      </vt:variant>
      <vt:variant>
        <vt:i4>1441841</vt:i4>
      </vt:variant>
      <vt:variant>
        <vt:i4>76</vt:i4>
      </vt:variant>
      <vt:variant>
        <vt:i4>0</vt:i4>
      </vt:variant>
      <vt:variant>
        <vt:i4>5</vt:i4>
      </vt:variant>
      <vt:variant>
        <vt:lpwstr/>
      </vt:variant>
      <vt:variant>
        <vt:lpwstr>_Toc364463007</vt:lpwstr>
      </vt:variant>
      <vt:variant>
        <vt:i4>1441841</vt:i4>
      </vt:variant>
      <vt:variant>
        <vt:i4>70</vt:i4>
      </vt:variant>
      <vt:variant>
        <vt:i4>0</vt:i4>
      </vt:variant>
      <vt:variant>
        <vt:i4>5</vt:i4>
      </vt:variant>
      <vt:variant>
        <vt:lpwstr/>
      </vt:variant>
      <vt:variant>
        <vt:lpwstr>_Toc364463006</vt:lpwstr>
      </vt:variant>
      <vt:variant>
        <vt:i4>1441841</vt:i4>
      </vt:variant>
      <vt:variant>
        <vt:i4>64</vt:i4>
      </vt:variant>
      <vt:variant>
        <vt:i4>0</vt:i4>
      </vt:variant>
      <vt:variant>
        <vt:i4>5</vt:i4>
      </vt:variant>
      <vt:variant>
        <vt:lpwstr/>
      </vt:variant>
      <vt:variant>
        <vt:lpwstr>_Toc364463005</vt:lpwstr>
      </vt:variant>
      <vt:variant>
        <vt:i4>1441841</vt:i4>
      </vt:variant>
      <vt:variant>
        <vt:i4>58</vt:i4>
      </vt:variant>
      <vt:variant>
        <vt:i4>0</vt:i4>
      </vt:variant>
      <vt:variant>
        <vt:i4>5</vt:i4>
      </vt:variant>
      <vt:variant>
        <vt:lpwstr/>
      </vt:variant>
      <vt:variant>
        <vt:lpwstr>_Toc364463004</vt:lpwstr>
      </vt:variant>
      <vt:variant>
        <vt:i4>1441841</vt:i4>
      </vt:variant>
      <vt:variant>
        <vt:i4>52</vt:i4>
      </vt:variant>
      <vt:variant>
        <vt:i4>0</vt:i4>
      </vt:variant>
      <vt:variant>
        <vt:i4>5</vt:i4>
      </vt:variant>
      <vt:variant>
        <vt:lpwstr/>
      </vt:variant>
      <vt:variant>
        <vt:lpwstr>_Toc364463003</vt:lpwstr>
      </vt:variant>
      <vt:variant>
        <vt:i4>1441841</vt:i4>
      </vt:variant>
      <vt:variant>
        <vt:i4>46</vt:i4>
      </vt:variant>
      <vt:variant>
        <vt:i4>0</vt:i4>
      </vt:variant>
      <vt:variant>
        <vt:i4>5</vt:i4>
      </vt:variant>
      <vt:variant>
        <vt:lpwstr/>
      </vt:variant>
      <vt:variant>
        <vt:lpwstr>_Toc364463002</vt:lpwstr>
      </vt:variant>
      <vt:variant>
        <vt:i4>1441841</vt:i4>
      </vt:variant>
      <vt:variant>
        <vt:i4>40</vt:i4>
      </vt:variant>
      <vt:variant>
        <vt:i4>0</vt:i4>
      </vt:variant>
      <vt:variant>
        <vt:i4>5</vt:i4>
      </vt:variant>
      <vt:variant>
        <vt:lpwstr/>
      </vt:variant>
      <vt:variant>
        <vt:lpwstr>_Toc364463001</vt:lpwstr>
      </vt:variant>
      <vt:variant>
        <vt:i4>1441841</vt:i4>
      </vt:variant>
      <vt:variant>
        <vt:i4>34</vt:i4>
      </vt:variant>
      <vt:variant>
        <vt:i4>0</vt:i4>
      </vt:variant>
      <vt:variant>
        <vt:i4>5</vt:i4>
      </vt:variant>
      <vt:variant>
        <vt:lpwstr/>
      </vt:variant>
      <vt:variant>
        <vt:lpwstr>_Toc364463000</vt:lpwstr>
      </vt:variant>
      <vt:variant>
        <vt:i4>1966136</vt:i4>
      </vt:variant>
      <vt:variant>
        <vt:i4>28</vt:i4>
      </vt:variant>
      <vt:variant>
        <vt:i4>0</vt:i4>
      </vt:variant>
      <vt:variant>
        <vt:i4>5</vt:i4>
      </vt:variant>
      <vt:variant>
        <vt:lpwstr/>
      </vt:variant>
      <vt:variant>
        <vt:lpwstr>_Toc364462999</vt:lpwstr>
      </vt:variant>
      <vt:variant>
        <vt:i4>1966136</vt:i4>
      </vt:variant>
      <vt:variant>
        <vt:i4>22</vt:i4>
      </vt:variant>
      <vt:variant>
        <vt:i4>0</vt:i4>
      </vt:variant>
      <vt:variant>
        <vt:i4>5</vt:i4>
      </vt:variant>
      <vt:variant>
        <vt:lpwstr/>
      </vt:variant>
      <vt:variant>
        <vt:lpwstr>_Toc364462998</vt:lpwstr>
      </vt:variant>
      <vt:variant>
        <vt:i4>1966136</vt:i4>
      </vt:variant>
      <vt:variant>
        <vt:i4>16</vt:i4>
      </vt:variant>
      <vt:variant>
        <vt:i4>0</vt:i4>
      </vt:variant>
      <vt:variant>
        <vt:i4>5</vt:i4>
      </vt:variant>
      <vt:variant>
        <vt:lpwstr/>
      </vt:variant>
      <vt:variant>
        <vt:lpwstr>_Toc364462997</vt:lpwstr>
      </vt:variant>
      <vt:variant>
        <vt:i4>1966136</vt:i4>
      </vt:variant>
      <vt:variant>
        <vt:i4>10</vt:i4>
      </vt:variant>
      <vt:variant>
        <vt:i4>0</vt:i4>
      </vt:variant>
      <vt:variant>
        <vt:i4>5</vt:i4>
      </vt:variant>
      <vt:variant>
        <vt:lpwstr/>
      </vt:variant>
      <vt:variant>
        <vt:lpwstr>_Toc364462996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Zhavoronok</dc:creator>
  <cp:lastModifiedBy>Dmitry Nyshtaev</cp:lastModifiedBy>
  <cp:revision>36</cp:revision>
  <dcterms:created xsi:type="dcterms:W3CDTF">2013-08-17T08:52:00Z</dcterms:created>
  <dcterms:modified xsi:type="dcterms:W3CDTF">2016-01-20T13:25:00Z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  <property fmtid="{D5CDD505-2E9C-101B-9397-08002B2CF9AE}" pid="3" name="MTEquationNumber2">
    <vt:lpwstr>(#S1.#E1)</vt:lpwstr>
  </property>
  <property fmtid="{D5CDD505-2E9C-101B-9397-08002B2CF9AE}" pid="4" name="MTEquationSection">
    <vt:lpwstr>1</vt:lpwstr>
  </property>
</Properties>
</file>